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49D" w:rsidRDefault="001E149D" w:rsidP="00DE77E4">
      <w:pPr>
        <w:jc w:val="center"/>
        <w:rPr>
          <w:u w:val="single"/>
        </w:rPr>
      </w:pPr>
    </w:p>
    <w:p w:rsidR="001E149D" w:rsidRPr="003E1D7A" w:rsidRDefault="001E149D" w:rsidP="001E149D">
      <w:pPr>
        <w:spacing w:after="0" w:line="239" w:lineRule="auto"/>
        <w:jc w:val="center"/>
        <w:rPr>
          <w:rFonts w:ascii="Comic Sans MS" w:eastAsia="Comic Sans MS" w:hAnsi="Comic Sans MS" w:cs="Comic Sans MS"/>
          <w:color w:val="2120FB"/>
          <w:sz w:val="52"/>
        </w:rPr>
      </w:pPr>
      <w:r w:rsidRPr="003E1D7A">
        <w:rPr>
          <w:rFonts w:ascii="Comic Sans MS" w:eastAsia="Comic Sans MS" w:hAnsi="Comic Sans MS" w:cs="Comic Sans MS"/>
          <w:color w:val="2120FB"/>
          <w:sz w:val="52"/>
        </w:rPr>
        <w:t>Bolton by Bowland</w:t>
      </w:r>
    </w:p>
    <w:p w:rsidR="001E149D" w:rsidRPr="003E1D7A" w:rsidRDefault="001E149D" w:rsidP="001E149D">
      <w:pPr>
        <w:spacing w:after="0" w:line="239" w:lineRule="auto"/>
        <w:jc w:val="center"/>
        <w:rPr>
          <w:rFonts w:ascii="Comic Sans MS" w:eastAsia="Comic Sans MS" w:hAnsi="Comic Sans MS" w:cs="Comic Sans MS"/>
          <w:color w:val="2120FB"/>
          <w:sz w:val="24"/>
        </w:rPr>
      </w:pPr>
      <w:r w:rsidRPr="003E1D7A">
        <w:rPr>
          <w:rFonts w:ascii="Comic Sans MS" w:eastAsia="Comic Sans MS" w:hAnsi="Comic Sans MS" w:cs="Comic Sans MS"/>
          <w:color w:val="2120FB"/>
          <w:sz w:val="52"/>
        </w:rPr>
        <w:t>Church of England Primary School</w:t>
      </w: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r w:rsidRPr="003E1D7A">
        <w:rPr>
          <w:rFonts w:ascii="Comic Sans MS" w:eastAsia="Comic Sans MS" w:hAnsi="Comic Sans MS" w:cs="Comic Sans MS"/>
          <w:noProof/>
          <w:sz w:val="24"/>
          <w:lang w:eastAsia="en-GB"/>
        </w:rPr>
        <w:drawing>
          <wp:anchor distT="0" distB="0" distL="114300" distR="114300" simplePos="0" relativeHeight="251659264" behindDoc="0" locked="0" layoutInCell="1" allowOverlap="0" wp14:anchorId="0F5D1342" wp14:editId="00B87F81">
            <wp:simplePos x="0" y="0"/>
            <wp:positionH relativeFrom="margin">
              <wp:align>center</wp:align>
            </wp:positionH>
            <wp:positionV relativeFrom="page">
              <wp:posOffset>2980690</wp:posOffset>
            </wp:positionV>
            <wp:extent cx="3257550" cy="2771775"/>
            <wp:effectExtent l="0" t="0" r="0" b="952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6"/>
                    <a:stretch>
                      <a:fillRect/>
                    </a:stretch>
                  </pic:blipFill>
                  <pic:spPr>
                    <a:xfrm>
                      <a:off x="0" y="0"/>
                      <a:ext cx="3257550" cy="2771775"/>
                    </a:xfrm>
                    <a:prstGeom prst="rect">
                      <a:avLst/>
                    </a:prstGeom>
                  </pic:spPr>
                </pic:pic>
              </a:graphicData>
            </a:graphic>
            <wp14:sizeRelH relativeFrom="margin">
              <wp14:pctWidth>0</wp14:pctWidth>
            </wp14:sizeRelH>
            <wp14:sizeRelV relativeFrom="margin">
              <wp14:pctHeight>0</wp14:pctHeight>
            </wp14:sizeRelV>
          </wp:anchor>
        </w:drawing>
      </w: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Default="001E149D" w:rsidP="00DE77E4">
      <w:pPr>
        <w:jc w:val="center"/>
        <w:rPr>
          <w:u w:val="single"/>
        </w:rPr>
      </w:pPr>
    </w:p>
    <w:p w:rsidR="001E149D" w:rsidRPr="001E149D" w:rsidRDefault="001E149D" w:rsidP="001E149D">
      <w:pPr>
        <w:spacing w:after="0" w:line="239" w:lineRule="auto"/>
        <w:jc w:val="center"/>
        <w:rPr>
          <w:rFonts w:ascii="Comic Sans MS" w:eastAsia="Comic Sans MS" w:hAnsi="Comic Sans MS" w:cs="Comic Sans MS"/>
          <w:color w:val="2120FB"/>
          <w:sz w:val="52"/>
        </w:rPr>
      </w:pPr>
      <w:r w:rsidRPr="001E149D">
        <w:rPr>
          <w:rFonts w:ascii="Comic Sans MS" w:eastAsia="Comic Sans MS" w:hAnsi="Comic Sans MS" w:cs="Comic Sans MS"/>
          <w:color w:val="2120FB"/>
          <w:sz w:val="52"/>
        </w:rPr>
        <w:t>Relationships and Sex Education Policy</w:t>
      </w:r>
    </w:p>
    <w:p w:rsidR="001E149D" w:rsidRDefault="001E149D" w:rsidP="001E149D">
      <w:pPr>
        <w:spacing w:after="0" w:line="239" w:lineRule="auto"/>
        <w:jc w:val="center"/>
        <w:rPr>
          <w:rFonts w:ascii="Comic Sans MS" w:eastAsia="Comic Sans MS" w:hAnsi="Comic Sans MS" w:cs="Comic Sans MS"/>
          <w:color w:val="2120FB"/>
          <w:sz w:val="52"/>
        </w:rPr>
      </w:pPr>
      <w:r w:rsidRPr="001E149D">
        <w:rPr>
          <w:rFonts w:ascii="Comic Sans MS" w:eastAsia="Comic Sans MS" w:hAnsi="Comic Sans MS" w:cs="Comic Sans MS"/>
          <w:color w:val="2120FB"/>
          <w:sz w:val="52"/>
        </w:rPr>
        <w:t>May 2024</w:t>
      </w:r>
    </w:p>
    <w:p w:rsidR="001E149D" w:rsidRPr="001E149D" w:rsidRDefault="001E149D" w:rsidP="001E149D">
      <w:pPr>
        <w:spacing w:after="0" w:line="239" w:lineRule="auto"/>
        <w:jc w:val="center"/>
        <w:rPr>
          <w:rFonts w:ascii="Comic Sans MS" w:eastAsia="Comic Sans MS" w:hAnsi="Comic Sans MS" w:cs="Comic Sans MS"/>
          <w:color w:val="2120FB"/>
          <w:sz w:val="52"/>
        </w:rPr>
      </w:pPr>
    </w:p>
    <w:p w:rsidR="001E149D" w:rsidRDefault="001E149D" w:rsidP="00DE77E4">
      <w:pPr>
        <w:jc w:val="center"/>
      </w:pPr>
      <w:r>
        <w:t xml:space="preserve">Date policy written: May 2023 </w:t>
      </w:r>
    </w:p>
    <w:p w:rsidR="001E149D" w:rsidRDefault="001E149D" w:rsidP="00DE77E4">
      <w:pPr>
        <w:jc w:val="center"/>
        <w:rPr>
          <w:u w:val="single"/>
        </w:rPr>
      </w:pPr>
      <w:r>
        <w:t>For review: May 2024</w:t>
      </w:r>
    </w:p>
    <w:p w:rsidR="001E149D" w:rsidRDefault="001E149D" w:rsidP="00DE77E4">
      <w:pPr>
        <w:jc w:val="center"/>
        <w:rPr>
          <w:u w:val="single"/>
        </w:rPr>
      </w:pPr>
    </w:p>
    <w:p w:rsidR="001E149D" w:rsidRDefault="001E149D" w:rsidP="00DE77E4">
      <w:pPr>
        <w:jc w:val="center"/>
        <w:rPr>
          <w:u w:val="single"/>
        </w:rPr>
      </w:pPr>
    </w:p>
    <w:p w:rsidR="00BD4A45" w:rsidRPr="00316C14" w:rsidRDefault="00BD4A45" w:rsidP="00BD4A45">
      <w:pPr>
        <w:pStyle w:val="Heading1"/>
        <w:ind w:left="-5"/>
        <w:rPr>
          <w:rFonts w:ascii="Arial Narrow" w:hAnsi="Arial Narrow"/>
          <w:szCs w:val="24"/>
        </w:rPr>
      </w:pPr>
      <w:r w:rsidRPr="00316C14">
        <w:rPr>
          <w:rFonts w:ascii="Arial Narrow" w:hAnsi="Arial Narrow"/>
          <w:szCs w:val="24"/>
        </w:rPr>
        <w:lastRenderedPageBreak/>
        <w:t xml:space="preserve">Our School Christian Vision </w:t>
      </w:r>
    </w:p>
    <w:p w:rsidR="00BD4A45" w:rsidRPr="00316C14" w:rsidRDefault="00BD4A45" w:rsidP="00BD4A45">
      <w:pPr>
        <w:shd w:val="clear" w:color="auto" w:fill="FFFFFF"/>
        <w:spacing w:after="0" w:line="240" w:lineRule="auto"/>
        <w:jc w:val="center"/>
        <w:textAlignment w:val="top"/>
        <w:rPr>
          <w:rFonts w:ascii="Arial Narrow" w:eastAsia="Times New Roman" w:hAnsi="Arial Narrow" w:cs="Times New Roman"/>
          <w:color w:val="333333"/>
          <w:szCs w:val="24"/>
        </w:rPr>
      </w:pPr>
      <w:r w:rsidRPr="00316C14">
        <w:rPr>
          <w:rFonts w:ascii="Arial Narrow" w:eastAsia="Times New Roman" w:hAnsi="Arial Narrow" w:cs="Arial"/>
          <w:color w:val="333333"/>
          <w:szCs w:val="24"/>
          <w:bdr w:val="none" w:sz="0" w:space="0" w:color="auto" w:frame="1"/>
        </w:rPr>
        <w:t>In our school, we belong to each other and to God. We all feel welcome, valued and accepted for who we are.</w:t>
      </w:r>
    </w:p>
    <w:p w:rsidR="00BD4A45" w:rsidRPr="00316C14" w:rsidRDefault="00BD4A45" w:rsidP="00BD4A45">
      <w:pPr>
        <w:shd w:val="clear" w:color="auto" w:fill="FFFFFF"/>
        <w:spacing w:after="0" w:line="240" w:lineRule="auto"/>
        <w:jc w:val="center"/>
        <w:textAlignment w:val="top"/>
        <w:rPr>
          <w:rFonts w:ascii="Arial Narrow" w:eastAsia="Times New Roman" w:hAnsi="Arial Narrow" w:cs="Times New Roman"/>
          <w:color w:val="333333"/>
          <w:szCs w:val="24"/>
        </w:rPr>
      </w:pPr>
      <w:r w:rsidRPr="00316C14">
        <w:rPr>
          <w:rFonts w:ascii="Arial Narrow" w:eastAsia="Times New Roman" w:hAnsi="Arial Narrow" w:cs="Times New Roman"/>
          <w:color w:val="333333"/>
          <w:szCs w:val="24"/>
        </w:rPr>
        <w:t> </w:t>
      </w:r>
    </w:p>
    <w:p w:rsidR="00BD4A45" w:rsidRPr="00316C14" w:rsidRDefault="00BD4A45" w:rsidP="00BD4A45">
      <w:pPr>
        <w:shd w:val="clear" w:color="auto" w:fill="FFFFFF"/>
        <w:spacing w:after="0" w:line="240" w:lineRule="auto"/>
        <w:jc w:val="center"/>
        <w:textAlignment w:val="top"/>
        <w:rPr>
          <w:rFonts w:ascii="Arial Narrow" w:eastAsia="Times New Roman" w:hAnsi="Arial Narrow" w:cs="Times New Roman"/>
          <w:color w:val="333333"/>
          <w:szCs w:val="24"/>
        </w:rPr>
      </w:pPr>
      <w:r w:rsidRPr="00316C14">
        <w:rPr>
          <w:rFonts w:ascii="Arial Narrow" w:eastAsia="Times New Roman" w:hAnsi="Arial Narrow" w:cs="Arial"/>
          <w:color w:val="333333"/>
          <w:szCs w:val="24"/>
          <w:bdr w:val="none" w:sz="0" w:space="0" w:color="auto" w:frame="1"/>
        </w:rPr>
        <w:t>We believe in ourselves and each other as we grow in confidence and skills every day.</w:t>
      </w:r>
    </w:p>
    <w:p w:rsidR="00BD4A45" w:rsidRPr="00316C14" w:rsidRDefault="00BD4A45" w:rsidP="00BD4A45">
      <w:pPr>
        <w:shd w:val="clear" w:color="auto" w:fill="FFFFFF"/>
        <w:spacing w:after="0" w:line="240" w:lineRule="auto"/>
        <w:jc w:val="center"/>
        <w:textAlignment w:val="top"/>
        <w:rPr>
          <w:rFonts w:ascii="Arial Narrow" w:eastAsia="Times New Roman" w:hAnsi="Arial Narrow" w:cs="Times New Roman"/>
          <w:color w:val="333333"/>
          <w:szCs w:val="24"/>
        </w:rPr>
      </w:pPr>
      <w:r w:rsidRPr="00316C14">
        <w:rPr>
          <w:rFonts w:ascii="Arial Narrow" w:eastAsia="Times New Roman" w:hAnsi="Arial Narrow" w:cs="Times New Roman"/>
          <w:color w:val="333333"/>
          <w:szCs w:val="24"/>
        </w:rPr>
        <w:t> </w:t>
      </w:r>
    </w:p>
    <w:p w:rsidR="00BD4A45" w:rsidRPr="00316C14" w:rsidRDefault="00BD4A45" w:rsidP="00BD4A45">
      <w:pPr>
        <w:shd w:val="clear" w:color="auto" w:fill="FFFFFF"/>
        <w:spacing w:after="0" w:line="240" w:lineRule="auto"/>
        <w:jc w:val="center"/>
        <w:textAlignment w:val="top"/>
        <w:rPr>
          <w:rFonts w:ascii="Arial Narrow" w:eastAsia="Times New Roman" w:hAnsi="Arial Narrow" w:cs="Arial"/>
          <w:color w:val="333333"/>
          <w:szCs w:val="24"/>
          <w:bdr w:val="none" w:sz="0" w:space="0" w:color="auto" w:frame="1"/>
        </w:rPr>
      </w:pPr>
      <w:r w:rsidRPr="00316C14">
        <w:rPr>
          <w:rFonts w:ascii="Arial Narrow" w:eastAsia="Times New Roman" w:hAnsi="Arial Narrow" w:cs="Arial"/>
          <w:color w:val="333333"/>
          <w:szCs w:val="24"/>
          <w:bdr w:val="none" w:sz="0" w:space="0" w:color="auto" w:frame="1"/>
        </w:rPr>
        <w:t>We are all special in our own way, using the gifts that God has given us. We are blossoming into the kind, respectful, hardworking and trustworthy people that God wants us to be.</w:t>
      </w:r>
    </w:p>
    <w:p w:rsidR="00BD4A45" w:rsidRPr="00316C14" w:rsidRDefault="00BD4A45" w:rsidP="00BD4A45">
      <w:pPr>
        <w:shd w:val="clear" w:color="auto" w:fill="FFFFFF"/>
        <w:spacing w:after="0" w:line="240" w:lineRule="auto"/>
        <w:jc w:val="center"/>
        <w:textAlignment w:val="top"/>
        <w:rPr>
          <w:rFonts w:ascii="Arial Narrow" w:eastAsia="Times New Roman" w:hAnsi="Arial Narrow" w:cs="Arial"/>
          <w:color w:val="333333"/>
          <w:szCs w:val="24"/>
          <w:bdr w:val="none" w:sz="0" w:space="0" w:color="auto" w:frame="1"/>
        </w:rPr>
      </w:pPr>
    </w:p>
    <w:p w:rsidR="00BD4A45" w:rsidRPr="00BD4A45" w:rsidRDefault="00BD4A45" w:rsidP="00BD4A45">
      <w:pPr>
        <w:shd w:val="clear" w:color="auto" w:fill="FFFFFF"/>
        <w:spacing w:after="0" w:line="240" w:lineRule="auto"/>
        <w:jc w:val="center"/>
        <w:textAlignment w:val="top"/>
        <w:rPr>
          <w:rFonts w:ascii="Arial Narrow" w:eastAsia="Times New Roman" w:hAnsi="Arial Narrow" w:cs="Arial"/>
          <w:color w:val="0070C0"/>
          <w:szCs w:val="24"/>
          <w:bdr w:val="none" w:sz="0" w:space="0" w:color="auto" w:frame="1"/>
        </w:rPr>
      </w:pPr>
      <w:r>
        <w:rPr>
          <w:rFonts w:ascii="Arial Narrow" w:eastAsia="Times New Roman" w:hAnsi="Arial Narrow" w:cs="Arial"/>
          <w:color w:val="0070C0"/>
          <w:szCs w:val="24"/>
          <w:bdr w:val="none" w:sz="0" w:space="0" w:color="auto" w:frame="1"/>
        </w:rPr>
        <w:t xml:space="preserve">Belong  </w:t>
      </w:r>
      <w:r w:rsidRPr="00BD4A45">
        <w:rPr>
          <w:rFonts w:ascii="Arial Narrow" w:eastAsia="Times New Roman" w:hAnsi="Arial Narrow" w:cs="Arial"/>
          <w:color w:val="0070C0"/>
          <w:szCs w:val="24"/>
          <w:bdr w:val="none" w:sz="0" w:space="0" w:color="auto" w:frame="1"/>
        </w:rPr>
        <w:t xml:space="preserve"> </w:t>
      </w:r>
      <w:proofErr w:type="gramStart"/>
      <w:r w:rsidRPr="00BD4A45">
        <w:rPr>
          <w:rFonts w:ascii="Arial Narrow" w:eastAsia="Times New Roman" w:hAnsi="Arial Narrow" w:cs="Arial"/>
          <w:color w:val="0070C0"/>
          <w:szCs w:val="24"/>
          <w:bdr w:val="none" w:sz="0" w:space="0" w:color="auto" w:frame="1"/>
        </w:rPr>
        <w:t>Believe</w:t>
      </w:r>
      <w:r>
        <w:rPr>
          <w:rFonts w:ascii="Arial Narrow" w:eastAsia="Times New Roman" w:hAnsi="Arial Narrow" w:cs="Arial"/>
          <w:color w:val="0070C0"/>
          <w:szCs w:val="24"/>
          <w:bdr w:val="none" w:sz="0" w:space="0" w:color="auto" w:frame="1"/>
        </w:rPr>
        <w:t xml:space="preserve"> </w:t>
      </w:r>
      <w:r w:rsidRPr="00BD4A45">
        <w:rPr>
          <w:rFonts w:ascii="Arial Narrow" w:eastAsia="Times New Roman" w:hAnsi="Arial Narrow" w:cs="Arial"/>
          <w:color w:val="0070C0"/>
          <w:szCs w:val="24"/>
          <w:bdr w:val="none" w:sz="0" w:space="0" w:color="auto" w:frame="1"/>
        </w:rPr>
        <w:t xml:space="preserve"> Blossom</w:t>
      </w:r>
      <w:proofErr w:type="gramEnd"/>
    </w:p>
    <w:p w:rsidR="001E149D" w:rsidRDefault="001E149D" w:rsidP="001E149D">
      <w:pPr>
        <w:spacing w:after="276"/>
      </w:pPr>
      <w:r>
        <w:t xml:space="preserve">  </w:t>
      </w:r>
    </w:p>
    <w:p w:rsidR="001E149D" w:rsidRDefault="001E149D" w:rsidP="00DE77E4">
      <w:pPr>
        <w:jc w:val="center"/>
        <w:rPr>
          <w:u w:val="single"/>
        </w:rPr>
      </w:pPr>
    </w:p>
    <w:p w:rsidR="00DE77E4" w:rsidRPr="00DE77E4" w:rsidRDefault="00DE77E4" w:rsidP="00DE77E4">
      <w:pPr>
        <w:jc w:val="center"/>
        <w:rPr>
          <w:u w:val="single"/>
        </w:rPr>
      </w:pPr>
      <w:r w:rsidRPr="00DE77E4">
        <w:rPr>
          <w:u w:val="single"/>
        </w:rPr>
        <w:t>Table of Contents</w:t>
      </w:r>
    </w:p>
    <w:p w:rsidR="00DE77E4" w:rsidRDefault="00DE77E4" w:rsidP="00DE77E4">
      <w:pPr>
        <w:jc w:val="center"/>
      </w:pPr>
      <w:r>
        <w:t>Introduction</w:t>
      </w:r>
    </w:p>
    <w:p w:rsidR="00DE77E4" w:rsidRDefault="00DE77E4" w:rsidP="00DE77E4">
      <w:pPr>
        <w:jc w:val="center"/>
      </w:pPr>
      <w:r>
        <w:t>Policy Development</w:t>
      </w:r>
    </w:p>
    <w:p w:rsidR="00DE77E4" w:rsidRDefault="00DE77E4" w:rsidP="00DE77E4">
      <w:pPr>
        <w:jc w:val="center"/>
      </w:pPr>
      <w:r>
        <w:t>Requirements on schools by law</w:t>
      </w:r>
    </w:p>
    <w:p w:rsidR="00DE77E4" w:rsidRDefault="00DE77E4" w:rsidP="00DE77E4">
      <w:pPr>
        <w:jc w:val="center"/>
      </w:pPr>
      <w:r>
        <w:t>Definition of RSE Aims and Objectives for Relationship and Sex Education</w:t>
      </w:r>
    </w:p>
    <w:p w:rsidR="00DE77E4" w:rsidRDefault="00DE77E4" w:rsidP="00DE77E4">
      <w:pPr>
        <w:jc w:val="center"/>
      </w:pPr>
      <w:r>
        <w:t>SEND</w:t>
      </w:r>
    </w:p>
    <w:p w:rsidR="00DE77E4" w:rsidRDefault="00DE77E4" w:rsidP="00DE77E4">
      <w:pPr>
        <w:jc w:val="center"/>
      </w:pPr>
      <w:r>
        <w:t>The role of other members of the community</w:t>
      </w:r>
    </w:p>
    <w:p w:rsidR="00DE77E4" w:rsidRDefault="00DE77E4" w:rsidP="00DE77E4">
      <w:pPr>
        <w:jc w:val="center"/>
      </w:pPr>
      <w:r>
        <w:t>The role of parents</w:t>
      </w:r>
    </w:p>
    <w:p w:rsidR="00DE77E4" w:rsidRDefault="00DE77E4" w:rsidP="00DE77E4">
      <w:pPr>
        <w:jc w:val="center"/>
      </w:pPr>
      <w:r>
        <w:t>Delivery/Resources</w:t>
      </w:r>
    </w:p>
    <w:p w:rsidR="00DE77E4" w:rsidRDefault="00DE77E4" w:rsidP="00DE77E4">
      <w:pPr>
        <w:jc w:val="center"/>
      </w:pPr>
      <w:r>
        <w:t>Answering Difficult Questions</w:t>
      </w:r>
    </w:p>
    <w:p w:rsidR="00DE77E4" w:rsidRDefault="00DE77E4" w:rsidP="00DE77E4">
      <w:pPr>
        <w:jc w:val="center"/>
      </w:pPr>
      <w:r>
        <w:t>Confidentiality</w:t>
      </w:r>
    </w:p>
    <w:p w:rsidR="00DE77E4" w:rsidRDefault="00DE77E4" w:rsidP="00DE77E4">
      <w:pPr>
        <w:jc w:val="center"/>
      </w:pPr>
      <w:r>
        <w:t>Roles and Responsibilities</w:t>
      </w:r>
    </w:p>
    <w:p w:rsidR="00DE77E4" w:rsidRDefault="00DE77E4" w:rsidP="00DE77E4">
      <w:pPr>
        <w:jc w:val="center"/>
      </w:pPr>
      <w:r>
        <w:t>Withdrawal</w:t>
      </w:r>
    </w:p>
    <w:p w:rsidR="00DE77E4" w:rsidRDefault="00DE77E4" w:rsidP="00DE77E4">
      <w:pPr>
        <w:jc w:val="center"/>
      </w:pPr>
      <w:r>
        <w:t>Monitoring and Evaluating the Scheme</w:t>
      </w:r>
    </w:p>
    <w:p w:rsidR="00DE77E4" w:rsidRDefault="00DE77E4" w:rsidP="00DE77E4">
      <w:pPr>
        <w:jc w:val="center"/>
      </w:pPr>
      <w:r>
        <w:t>Sources of Further Information</w:t>
      </w:r>
    </w:p>
    <w:p w:rsidR="00C76D7B" w:rsidRDefault="00DE77E4" w:rsidP="00DE77E4">
      <w:pPr>
        <w:jc w:val="center"/>
      </w:pPr>
      <w:r>
        <w:t>Appendix – long term plan</w:t>
      </w:r>
    </w:p>
    <w:p w:rsidR="00DE77E4" w:rsidRDefault="00DE77E4" w:rsidP="00DE77E4">
      <w:pPr>
        <w:jc w:val="center"/>
      </w:pPr>
    </w:p>
    <w:p w:rsidR="00DE77E4" w:rsidRDefault="00DE77E4" w:rsidP="00DE77E4">
      <w:pPr>
        <w:jc w:val="center"/>
      </w:pPr>
    </w:p>
    <w:p w:rsidR="00DE77E4" w:rsidRDefault="00DE77E4" w:rsidP="00DE77E4">
      <w:pPr>
        <w:jc w:val="center"/>
      </w:pPr>
    </w:p>
    <w:p w:rsidR="00DE77E4" w:rsidRDefault="00DE77E4" w:rsidP="001E149D"/>
    <w:p w:rsidR="001E149D" w:rsidRDefault="001E149D" w:rsidP="001E149D"/>
    <w:p w:rsidR="00BD4A45" w:rsidRDefault="00BD4A45" w:rsidP="00DE77E4">
      <w:pPr>
        <w:rPr>
          <w:b/>
          <w:u w:val="single"/>
        </w:rPr>
      </w:pPr>
    </w:p>
    <w:p w:rsidR="00A745C6" w:rsidRPr="00A745C6" w:rsidRDefault="00DE77E4" w:rsidP="00DE77E4">
      <w:pPr>
        <w:rPr>
          <w:b/>
          <w:u w:val="single"/>
        </w:rPr>
      </w:pPr>
      <w:bookmarkStart w:id="0" w:name="_GoBack"/>
      <w:bookmarkEnd w:id="0"/>
      <w:r w:rsidRPr="00A745C6">
        <w:rPr>
          <w:b/>
          <w:u w:val="single"/>
        </w:rPr>
        <w:lastRenderedPageBreak/>
        <w:t xml:space="preserve">Introduction </w:t>
      </w:r>
    </w:p>
    <w:p w:rsidR="00DE77E4" w:rsidRDefault="00DE77E4" w:rsidP="00DE77E4">
      <w:r>
        <w:t xml:space="preserve">This document is a statement of our aims, principles and strategies used to deliver Relationship and Sex Education. Our school's policy on Relationship and Sex Education (RSE) is based on the DfES document ‘Relationship and Sex Education Guidance’. Revised Department for Education statutory guidance states that from September 2020, all schools must deliver relationships education (in primary schools). </w:t>
      </w:r>
    </w:p>
    <w:p w:rsidR="00DE77E4" w:rsidRDefault="00DE77E4" w:rsidP="00DE77E4">
      <w:r>
        <w:t>Our school policy also adheres to the Church of England ‘Valuing All God’s Children’ document (September 2019). This states that:</w:t>
      </w:r>
    </w:p>
    <w:p w:rsidR="00DE77E4" w:rsidRDefault="00DE77E4" w:rsidP="00DE77E4">
      <w:r>
        <w:t xml:space="preserve"> ‘In creating a school environment that promotes dignity for all and a call to live fulfilled lives as uniquely gifted individuals, pupils will be equipped to accept difference of all varieties and be supported to accept their own gender identity or sexual orientation and that of others. In order to do this, it will be essential to provide curriculum opportunities where difference is explored, same sex relationships, same-sex parenting and transgender issues may be mentioned as a fact in some people’s lives. For children of same-sex or transgender parents or with close LGBT relatives this will be a signal of recognition that will encourage self-esteem and belonging’ </w:t>
      </w:r>
    </w:p>
    <w:p w:rsidR="00DE77E4" w:rsidRDefault="00DE77E4" w:rsidP="00DE77E4">
      <w:r>
        <w:t>In the early years’ context and throughout primary school, play should be a hallmark of creative exploration. Pupils need to be able to play with the many cloaks of identity (sometimes quite literally with the dressing up box). Children should be at liberty to explore the possibilities of who they might be without judgement or derision. For example, a child may choose the tutu, princess’s tiara and heels and/or the firefighter’s helmet, tool belt and superhero cloak without expectation or comment. Childhood has a sacred space for creative self-imagining.</w:t>
      </w:r>
    </w:p>
    <w:p w:rsidR="00DE77E4" w:rsidRDefault="00DE77E4" w:rsidP="00DE77E4">
      <w:r>
        <w:t xml:space="preserve"> Childhood needs to be a period where we can make mistakes, try things out, explore projects and identities, without having to be bound by the consequences. As a school, we ensure that we address all areas of RSE and PSHE at an age-appropriate level and in a sensitive and inclusive manner. We have an open-door policy towards discussing any issues with parents. Our parents have access to our topics– this allows our parents the opportunity to support the teaching we are covering in school to be explored further at home. We believe Relationships and Sex Education is important for all our pupils and our school because it prepares our children with the knowledge, understanding and skills which will enable them to make informed choices about their current and future relationships. It is not our job to promote any specific relationship as more i</w:t>
      </w:r>
      <w:r w:rsidR="000001E6">
        <w:t>mportant or better than another;</w:t>
      </w:r>
      <w:r>
        <w:t xml:space="preserve"> we simply aim to engender a culture where people are free to make their own choices, free of prejudice and judgment. In line with Christian teachings, everyone is valued and loved, including those from the LGBTQ+ communities (Equalities Act 2014). </w:t>
      </w:r>
    </w:p>
    <w:p w:rsidR="00DE77E4" w:rsidRDefault="00DE77E4" w:rsidP="00DE77E4">
      <w:r>
        <w:t>Relationships and Sex Education (RSE) is learning about the emotional, social and physical aspects of growing up, relationships and reproduction. It will equip children and young people with accurate information, positive values and the skills to enjoy healthy, safe and positive relationships, to celebrate their uniqueness and to take responsibility for their health and wellbeing now and in the future.</w:t>
      </w:r>
    </w:p>
    <w:p w:rsidR="00DE77E4" w:rsidRDefault="00DE77E4" w:rsidP="00DE77E4">
      <w:r>
        <w:t xml:space="preserve">Relationship and Sex Education is an integral part of our Personal Social and Health Education programme (which follows the PSHE Association model – see PSHE Policy), an area which is considered important throughout our school. We will be guided in our teaching of it by the values and principles of the Church of England. </w:t>
      </w:r>
    </w:p>
    <w:p w:rsidR="00DE77E4" w:rsidRDefault="00DE77E4" w:rsidP="00DE77E4">
      <w:r>
        <w:lastRenderedPageBreak/>
        <w:t>We believe that Relationship and Sex Education is an ongoing process, which should start in the home and continue at school. This process should happen in partnership with parents. A positive effort has, and will continue to be made to inform and involve parents. They are encouraged to come into school and view resources if they wish to do so. The school will continue to consult with them re content and materials. The school’s programme of Relationship and Sex Education is embedded within the school’s PSHE curriculum and helps children to respect themselves and others. The programme is tailored to the age and the physical and emotional maturity of the children and is delivered by the school staff and invited professionals.</w:t>
      </w:r>
    </w:p>
    <w:p w:rsidR="00DE77E4" w:rsidRPr="00DE77E4" w:rsidRDefault="00DE77E4" w:rsidP="00DE77E4">
      <w:pPr>
        <w:rPr>
          <w:u w:val="single"/>
        </w:rPr>
      </w:pPr>
    </w:p>
    <w:p w:rsidR="00DE77E4" w:rsidRPr="00DE77E4" w:rsidRDefault="00DE77E4" w:rsidP="00DE77E4">
      <w:pPr>
        <w:rPr>
          <w:b/>
          <w:u w:val="single"/>
        </w:rPr>
      </w:pPr>
      <w:r w:rsidRPr="00DE77E4">
        <w:rPr>
          <w:b/>
          <w:u w:val="single"/>
        </w:rPr>
        <w:t>Requirements on schools by law</w:t>
      </w:r>
    </w:p>
    <w:p w:rsidR="00DE77E4" w:rsidRDefault="00BD55F1" w:rsidP="00DE77E4">
      <w:r>
        <w:t xml:space="preserve"> • Since September 2020,</w:t>
      </w:r>
      <w:r w:rsidR="00DE77E4">
        <w:t xml:space="preserve"> it is statutory for schools to deliver Relationships Education in primary schools, and are encouraged by the Department of Education to deliver Sex Education that ensures that both boys and girls are prepared for the changes adolescence brings and – drawing on knowledge of the human life cycle set out in the National Curriculum for science - how a baby is conceived and born. Health Education, also statutory from September 2020 (except in Independent Schools), covers the key facts about puberty and the changing adolescent body. </w:t>
      </w:r>
    </w:p>
    <w:p w:rsidR="00DE77E4" w:rsidRDefault="00DE77E4" w:rsidP="00DE77E4">
      <w:r>
        <w:t xml:space="preserve">• The Education and Inspections Act 2006 places schools under a duty to promote the well-being of their pupils. </w:t>
      </w:r>
    </w:p>
    <w:p w:rsidR="00DE77E4" w:rsidRDefault="00DE77E4" w:rsidP="00DE77E4">
      <w:r>
        <w:t>• The Education Act, 1996, as amended by the Learning and Skills Act 2000, requires head teachers and governing bodies to have regard to the Relationships Education, Relationships and Sex Education and Health Education (England) Regulations 2019, make a statement of policy on their provision and set out the circumstances in which a pupil is to be excused.</w:t>
      </w:r>
    </w:p>
    <w:p w:rsidR="00DE77E4" w:rsidRDefault="00DE77E4" w:rsidP="00DE77E4"/>
    <w:p w:rsidR="00DE77E4" w:rsidRDefault="00DE77E4" w:rsidP="00DE77E4">
      <w:r>
        <w:t xml:space="preserve">This is outlined: </w:t>
      </w:r>
      <w:hyperlink r:id="rId7" w:history="1">
        <w:r w:rsidRPr="005A760C">
          <w:rPr>
            <w:rStyle w:val="Hyperlink"/>
          </w:rPr>
          <w:t>https://www.gov.uk/government/publications/relationships-educationrelationships-and-sex-education-rse-and-health-education</w:t>
        </w:r>
      </w:hyperlink>
    </w:p>
    <w:p w:rsidR="00DE77E4" w:rsidRDefault="00DE77E4" w:rsidP="00DE77E4">
      <w:pPr>
        <w:rPr>
          <w:b/>
          <w:u w:val="single"/>
        </w:rPr>
      </w:pPr>
    </w:p>
    <w:p w:rsidR="00DE77E4" w:rsidRDefault="00DE77E4" w:rsidP="00DE77E4">
      <w:pPr>
        <w:rPr>
          <w:b/>
          <w:u w:val="single"/>
        </w:rPr>
      </w:pPr>
    </w:p>
    <w:p w:rsidR="00DE77E4" w:rsidRDefault="00DE77E4" w:rsidP="00DE77E4">
      <w:r w:rsidRPr="00DE77E4">
        <w:rPr>
          <w:b/>
          <w:u w:val="single"/>
        </w:rPr>
        <w:t>Definition of RSE</w:t>
      </w:r>
      <w:r>
        <w:t xml:space="preserve"> </w:t>
      </w:r>
    </w:p>
    <w:p w:rsidR="00DE77E4" w:rsidRDefault="00DE77E4" w:rsidP="00DE77E4">
      <w:r>
        <w:t xml:space="preserve">Relationships and Sex Education (RSE) as a subject teaches children about the different physical, social and emotional aspects of growing up, relationships and sexuality. It aims to provide pupils with the skills and knowledge they need to have safe, fulfilling relationships, take responsibility for their sexual health, and feel secure and happy in their sexuality. </w:t>
      </w:r>
    </w:p>
    <w:p w:rsidR="00DE77E4" w:rsidRDefault="00DE77E4" w:rsidP="00DE77E4">
      <w:r>
        <w:t xml:space="preserve">It also helps them to develop resilience, independence and self-esteem. RSE helps to prepare children for changes like puberty and the transition into adult life. In schools, it can serve to provide a secure environment where pupils can feel comfortable asking questions they might not want to ask elsewhere. Through RSE, children can learn to better understand their needs, respect the needs of others, and improve their overall confidence. </w:t>
      </w:r>
    </w:p>
    <w:p w:rsidR="00DE77E4" w:rsidRDefault="00DE77E4" w:rsidP="00DE77E4">
      <w:r>
        <w:t xml:space="preserve">Opening the conversation on RSE topics can start by teaching children about relationships, friendships, family and the different kinds of people who can support them. This can start in early </w:t>
      </w:r>
      <w:r>
        <w:lastRenderedPageBreak/>
        <w:t>education when children begin to learn about taking turns, treating others with kindness and respect, the importance of being honest and truthful, as well as the importance of personal privacy. RSE is not about the promotion of sexual activity.</w:t>
      </w:r>
    </w:p>
    <w:p w:rsidR="00DE77E4" w:rsidRPr="00DE77E4" w:rsidRDefault="00DE77E4" w:rsidP="00DE77E4">
      <w:pPr>
        <w:rPr>
          <w:b/>
          <w:u w:val="single"/>
        </w:rPr>
      </w:pPr>
    </w:p>
    <w:p w:rsidR="00DE77E4" w:rsidRDefault="00DE77E4" w:rsidP="00DE77E4">
      <w:r w:rsidRPr="00DE77E4">
        <w:rPr>
          <w:b/>
          <w:u w:val="single"/>
        </w:rPr>
        <w:t>Aims and Objectives for Relationship and Sex Education</w:t>
      </w:r>
      <w:r>
        <w:t xml:space="preserve"> </w:t>
      </w:r>
    </w:p>
    <w:p w:rsidR="00DE77E4" w:rsidRDefault="00DE77E4" w:rsidP="00DE77E4">
      <w:r>
        <w:t>We aim to deliver RSE in an objective, balanced and sensitive manner set within a clear framework of Christian Values. We endeavour to provide children with age appropriate information, explore attitudes and values and develop skills in order to empower them to make positive decisions about their health and relationship related behaviour. 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rsidR="00DE77E4" w:rsidRDefault="00DE77E4" w:rsidP="00DE77E4">
      <w:r>
        <w:t xml:space="preserve">Relationship and Sex Education focuses on teaching the fundamental building blocks and characteristics of positive relationships including: </w:t>
      </w:r>
    </w:p>
    <w:p w:rsidR="00DE77E4" w:rsidRDefault="00DE77E4" w:rsidP="00DE77E4">
      <w:r>
        <w:t xml:space="preserve">• Families and people who care for me </w:t>
      </w:r>
    </w:p>
    <w:p w:rsidR="00BD55F1" w:rsidRDefault="00DE77E4" w:rsidP="00DE77E4">
      <w:r>
        <w:t xml:space="preserve">• Caring friendships </w:t>
      </w:r>
    </w:p>
    <w:p w:rsidR="00DE77E4" w:rsidRDefault="00DE77E4" w:rsidP="00DE77E4">
      <w:r>
        <w:t xml:space="preserve">• Respectful relationships </w:t>
      </w:r>
    </w:p>
    <w:p w:rsidR="00DE77E4" w:rsidRDefault="00DE77E4" w:rsidP="00DE77E4">
      <w:r>
        <w:t xml:space="preserve">• Online relationships </w:t>
      </w:r>
    </w:p>
    <w:p w:rsidR="00DE77E4" w:rsidRDefault="00DE77E4" w:rsidP="00DE77E4">
      <w:r>
        <w:t xml:space="preserve">• Being safe </w:t>
      </w:r>
    </w:p>
    <w:p w:rsidR="00DE77E4" w:rsidRDefault="00DE77E4" w:rsidP="00DE77E4">
      <w:r w:rsidRPr="00DE77E4">
        <w:rPr>
          <w:b/>
          <w:u w:val="single"/>
        </w:rPr>
        <w:t>The objectives of Rel</w:t>
      </w:r>
      <w:r>
        <w:rPr>
          <w:b/>
          <w:u w:val="single"/>
        </w:rPr>
        <w:t>ationship and Sex Education are:</w:t>
      </w:r>
      <w:r>
        <w:t xml:space="preserve"> </w:t>
      </w:r>
    </w:p>
    <w:p w:rsidR="00DE77E4" w:rsidRDefault="00DE77E4" w:rsidP="00DE77E4">
      <w:r>
        <w:t xml:space="preserve">• To provide the knowledge and information to which all pupils are entitled </w:t>
      </w:r>
    </w:p>
    <w:p w:rsidR="00DE77E4" w:rsidRDefault="00DE77E4" w:rsidP="00DE77E4">
      <w:r>
        <w:t xml:space="preserve">• To clarify/reinforce existing knowledge </w:t>
      </w:r>
    </w:p>
    <w:p w:rsidR="00DE77E4" w:rsidRDefault="00DE77E4" w:rsidP="00DE77E4">
      <w:r>
        <w:t xml:space="preserve">• To raise pupils’ self-esteem and confidence, especially in their relationships with others; </w:t>
      </w:r>
    </w:p>
    <w:p w:rsidR="00DE77E4" w:rsidRDefault="00DE77E4" w:rsidP="00DE77E4">
      <w:r>
        <w:t xml:space="preserve">• To help pupils understand their sexual feelings and behaviour, so they can lead fulfilling and enjoyable lives; </w:t>
      </w:r>
    </w:p>
    <w:p w:rsidR="00DE77E4" w:rsidRDefault="00DE77E4" w:rsidP="00DE77E4">
      <w:r>
        <w:t>• To help pupils’ develop skills (language, decision making, choice, assertiveness) and make the most of their abilities.</w:t>
      </w:r>
    </w:p>
    <w:p w:rsidR="00A745C6" w:rsidRDefault="00DE77E4" w:rsidP="00DE77E4">
      <w:r>
        <w:t xml:space="preserve">• To provide the confidence to be participating members of society and to value themselves and others; </w:t>
      </w:r>
    </w:p>
    <w:p w:rsidR="00A745C6" w:rsidRDefault="00DE77E4" w:rsidP="00DE77E4">
      <w:r>
        <w:t xml:space="preserve">• To help gain access to information and support </w:t>
      </w:r>
    </w:p>
    <w:p w:rsidR="00A745C6" w:rsidRDefault="00DE77E4" w:rsidP="00DE77E4">
      <w:r>
        <w:t xml:space="preserve">• To develop skills for a healthier safer lifestyle </w:t>
      </w:r>
    </w:p>
    <w:p w:rsidR="00A745C6" w:rsidRDefault="00DE77E4" w:rsidP="00DE77E4">
      <w:r>
        <w:t xml:space="preserve">• To develop and use communication skills and assertiveness skills to cope with the influences of their peers and the media </w:t>
      </w:r>
    </w:p>
    <w:p w:rsidR="00A745C6" w:rsidRDefault="00DE77E4" w:rsidP="00DE77E4">
      <w:r>
        <w:lastRenderedPageBreak/>
        <w:t xml:space="preserve">• To respect and care for their bodies </w:t>
      </w:r>
    </w:p>
    <w:p w:rsidR="00DE77E4" w:rsidRDefault="00DE77E4" w:rsidP="00DE77E4">
      <w:r>
        <w:t>• To be prepared for puberty and adulthood</w:t>
      </w:r>
    </w:p>
    <w:p w:rsidR="00A745C6" w:rsidRPr="00A745C6" w:rsidRDefault="00A745C6" w:rsidP="00DE77E4">
      <w:pPr>
        <w:rPr>
          <w:b/>
          <w:u w:val="single"/>
        </w:rPr>
      </w:pPr>
      <w:r w:rsidRPr="00A745C6">
        <w:rPr>
          <w:b/>
          <w:u w:val="single"/>
        </w:rPr>
        <w:t>SEND</w:t>
      </w:r>
    </w:p>
    <w:p w:rsidR="00A745C6" w:rsidRDefault="00A745C6" w:rsidP="00DE77E4">
      <w:r>
        <w:t xml:space="preserve"> We believe that Relationships Education, RSE and Health Education must be accessible for all our pupils. This is particularly important when planning teaching for pupils with special educational needs and disabilities who represent a large minority of pupils. At </w:t>
      </w:r>
      <w:r w:rsidR="001E149D">
        <w:t>Bolton-by-Bowland</w:t>
      </w:r>
      <w:r>
        <w:t xml:space="preserve">, we provide quality teaching that is differentiated and personalised which will be the starting point to ensure accessibility. </w:t>
      </w:r>
    </w:p>
    <w:p w:rsidR="00A745C6" w:rsidRDefault="00A745C6" w:rsidP="00DE77E4">
      <w:r>
        <w:t>We are aware that some pupils may be more vulnerable to exploitation, bullying and other issues due to the nature of their SEND. Relationships Education and RSE can also be particularly important subjects for some pupils; for example, those with Social, Emotional and Mental Health needs or learning disabilities. These factors will be taken into consideration when teaching these subjects.</w:t>
      </w:r>
    </w:p>
    <w:p w:rsidR="00A745C6" w:rsidRDefault="00A745C6" w:rsidP="00DE77E4">
      <w:r w:rsidRPr="00A745C6">
        <w:rPr>
          <w:b/>
          <w:u w:val="single"/>
        </w:rPr>
        <w:t>The role of other members of the community</w:t>
      </w:r>
      <w:r>
        <w:t xml:space="preserve"> </w:t>
      </w:r>
    </w:p>
    <w:p w:rsidR="00A745C6" w:rsidRDefault="00A745C6" w:rsidP="00DE77E4">
      <w:r>
        <w:t>We encourage other valued members of the community to work with us to provide advice and support to the children with regard to health education. In particular, members of the Local Health Authority, such as the RSE consultant and the school nurse, give us valuable support with our RSE programme.</w:t>
      </w:r>
    </w:p>
    <w:p w:rsidR="00A745C6" w:rsidRDefault="00A745C6" w:rsidP="00DE77E4">
      <w:r w:rsidRPr="00A745C6">
        <w:rPr>
          <w:b/>
          <w:u w:val="single"/>
        </w:rPr>
        <w:t>The role of parents</w:t>
      </w:r>
      <w:r>
        <w:t xml:space="preserve"> </w:t>
      </w:r>
    </w:p>
    <w:p w:rsidR="00A745C6" w:rsidRDefault="00A745C6" w:rsidP="00DE77E4">
      <w:r>
        <w:t xml:space="preserve">The school is well aware that the primary role in children's RSE lies with parents and carers. We therefore wish to build a positive and supporting relationship with the parents of children at our school, through mutual understanding, trust and cooperation. To promote this objective, we: </w:t>
      </w:r>
    </w:p>
    <w:p w:rsidR="00A745C6" w:rsidRDefault="00A745C6" w:rsidP="00DE77E4">
      <w:r>
        <w:t xml:space="preserve">• inform parents about the school's RSE policy and practice; </w:t>
      </w:r>
    </w:p>
    <w:p w:rsidR="00A745C6" w:rsidRDefault="00A745C6" w:rsidP="00DE77E4">
      <w:r>
        <w:t>• answer any questions that parents may have about the RSE of their child;</w:t>
      </w:r>
    </w:p>
    <w:p w:rsidR="00A745C6" w:rsidRDefault="00A745C6" w:rsidP="00DE77E4">
      <w:r>
        <w:t xml:space="preserve">• take seriously any issue that parents raise with teachers or governors about this policy, or about the arrangements for RSE in the school; </w:t>
      </w:r>
    </w:p>
    <w:p w:rsidR="00A745C6" w:rsidRDefault="00A745C6" w:rsidP="00DE77E4"/>
    <w:p w:rsidR="00A745C6" w:rsidRDefault="00A745C6" w:rsidP="00DE77E4">
      <w:r>
        <w:t>• Inform parents about the best practice known with regard to sex education, so that the teaching in school supports the key messages that parents and carers give to children at home. We believe that through this mutual exchange of knowledge and information, children will benefit from being given consistent messages about their changing bodies and their increasing responsibilities.</w:t>
      </w:r>
    </w:p>
    <w:p w:rsidR="00A745C6" w:rsidRDefault="00A745C6" w:rsidP="00DE77E4">
      <w:r w:rsidRPr="001E149D">
        <w:t>During Year 5 and 6, a letter is sent to parents/carers informing them of the nature of RSE lessons about to take place.</w:t>
      </w:r>
    </w:p>
    <w:p w:rsidR="00A745C6" w:rsidRDefault="00A745C6" w:rsidP="00DE77E4"/>
    <w:p w:rsidR="00A745C6" w:rsidRPr="00A745C6" w:rsidRDefault="00A745C6" w:rsidP="00DE77E4">
      <w:pPr>
        <w:rPr>
          <w:b/>
          <w:u w:val="single"/>
        </w:rPr>
      </w:pPr>
      <w:r w:rsidRPr="00A745C6">
        <w:rPr>
          <w:b/>
          <w:u w:val="single"/>
        </w:rPr>
        <w:t xml:space="preserve">Delivery/Resources </w:t>
      </w:r>
    </w:p>
    <w:p w:rsidR="00A745C6" w:rsidRDefault="00A745C6" w:rsidP="00DE77E4">
      <w:r>
        <w:t xml:space="preserve">Relationship and Sex Education is delivered through Science, RE, PSHE, Citizenship, literacy activities, and circle time. Relationship and Sex Education is taught by classroom teachers and if appropriate, outside visitors such as the school nurse. Our school follows </w:t>
      </w:r>
      <w:r w:rsidR="00BD55F1">
        <w:t>jigsaw</w:t>
      </w:r>
      <w:r>
        <w:t xml:space="preserve"> scheme of work (which includes </w:t>
      </w:r>
      <w:r>
        <w:lastRenderedPageBreak/>
        <w:t xml:space="preserve">the RSE teaching) – it is taught through a spiral curriculum with areas of learning re-visited at appropriate points in the child’s development. This approach helps our children to build on their prior knowledge from previous years and develop age-related skills to meet their needs. </w:t>
      </w:r>
    </w:p>
    <w:p w:rsidR="00A745C6" w:rsidRDefault="00A745C6" w:rsidP="00DE77E4">
      <w:r>
        <w:t xml:space="preserve">RSE will be taught using a range of teaching methodologies including story-telling, drama, discussions, individual private reflection, quizzes, fact finding, debating, etc. This wide range of teaching strategies promotes engagement by all pupils, irrespective of preferred learning styles. Distancing techniques, such as the use of characters within RSE, avoids pupils feeling under pressure to participate or disclose information beyond that which is appropriate or feels comfortable. This strategy makes RSE more accessible to all pupils, including those who may have experienced unhealthy relationships and/or abuse. The school’s responsibility to safeguard pupils through a curriculum that prepares them to live safely in the modern world will remain central to curriculum content, teaching methodologies and supporting resources. </w:t>
      </w:r>
    </w:p>
    <w:p w:rsidR="00A745C6" w:rsidRDefault="00A745C6" w:rsidP="00DE77E4">
      <w:r>
        <w:t>Relationship and Sex Education is delivered in mixed gender groups. Teachers must avoid expressing an opinion or endorsing a moral point of view on the issues of sexuality, sex change, sexual identity, alternative faiths or surrogacy. It is the teachers’ role to encourage an open approach, where children are free to express their opinions.</w:t>
      </w:r>
    </w:p>
    <w:p w:rsidR="00A745C6" w:rsidRPr="00A745C6" w:rsidRDefault="00A745C6" w:rsidP="00DE77E4">
      <w:pPr>
        <w:rPr>
          <w:b/>
          <w:u w:val="single"/>
        </w:rPr>
      </w:pPr>
    </w:p>
    <w:p w:rsidR="00A745C6" w:rsidRPr="00A745C6" w:rsidRDefault="00A745C6" w:rsidP="00DE77E4">
      <w:pPr>
        <w:rPr>
          <w:b/>
          <w:u w:val="single"/>
        </w:rPr>
      </w:pPr>
      <w:r w:rsidRPr="00A745C6">
        <w:rPr>
          <w:b/>
          <w:u w:val="single"/>
        </w:rPr>
        <w:t xml:space="preserve">Answering Difficult Questions </w:t>
      </w:r>
    </w:p>
    <w:p w:rsidR="00A745C6" w:rsidRDefault="001E149D" w:rsidP="00DE77E4">
      <w:r>
        <w:t>At Bolton-by-Bowland, we believe</w:t>
      </w:r>
      <w:r w:rsidR="00A745C6">
        <w:t xml:space="preserve"> that pupils should have opportunities to have their genuine questions answered in a sensible and sensitive</w:t>
      </w:r>
      <w:r w:rsidR="00BD55F1">
        <w:t xml:space="preserve"> manner</w:t>
      </w:r>
      <w:r w:rsidR="00A745C6">
        <w:t xml:space="preserve">. However, occasionally a child may ask a particularly explicit, difficult or embarrassing question in class. Teachers will use their skill and discretion to decide about whether to answer questions in class and, if so, how. Where teachers are unsure of this, they should explain to the child (children) that they will check this out and respond as soon as possible. Teaching staff should seek advice from the </w:t>
      </w:r>
      <w:r w:rsidR="00BD55F1">
        <w:t>HT</w:t>
      </w:r>
      <w:r w:rsidR="00A745C6">
        <w:t xml:space="preserve"> (or PSHE and RSE Lead) if they need advice on how to address a difficult question. It is not the job of the teacher to have all the answers but to facilitate an open dialogue where all questions are valued. They will establish clear parameters of what is appropriate and inappropriate in class by discussing ground rules with students and by taking an approach that encourages pupils to be mature and sensible.</w:t>
      </w:r>
    </w:p>
    <w:p w:rsidR="00A745C6" w:rsidRDefault="00A745C6" w:rsidP="00DE77E4">
      <w:r>
        <w:t xml:space="preserve"> If a question is too explicit or inappropriate to answer in class, teachers will acknowledge it and explain to the child that they will need to ask their parents. In these cases, staff will need to record this information (of the question and conversation had around the subject) on CPOMS and speak to parents so parents/carers have the opportunity to address things at home. If a teacher is concerned that a pupil is at risk of sexual abuse they will follow the school’s child protection procedures.</w:t>
      </w:r>
    </w:p>
    <w:p w:rsidR="00A745C6" w:rsidRDefault="00A745C6" w:rsidP="00DE77E4"/>
    <w:p w:rsidR="00A745C6" w:rsidRPr="00A745C6" w:rsidRDefault="00A745C6" w:rsidP="00DE77E4">
      <w:pPr>
        <w:rPr>
          <w:b/>
          <w:u w:val="single"/>
        </w:rPr>
      </w:pPr>
      <w:r w:rsidRPr="00A745C6">
        <w:rPr>
          <w:b/>
          <w:u w:val="single"/>
        </w:rPr>
        <w:t xml:space="preserve">Confidentiality </w:t>
      </w:r>
    </w:p>
    <w:p w:rsidR="00BD55F1" w:rsidRDefault="00A745C6" w:rsidP="00DE77E4">
      <w:r>
        <w:t xml:space="preserve">Teachers conduct RSE lessons in a sensitive, supporting and open manner where children feel safe to express their opinions free of judgement and prejudice. Where children make comments in RSE and PSHE sessions, other children are encouraged to show respect, tolerance and sensitivity. However, if a child makes a reference to being involved (or being likely to be involved) in sexual activity, then the teacher will take the reference seriously, and deal with it as a matter of child protection – see Safeguarding Policy. Teachers will respond in a similar way if a child indicates that they may have </w:t>
      </w:r>
      <w:r>
        <w:lastRenderedPageBreak/>
        <w:t>been a victim of abuse. They will not try to investigate but will immediately inform the named person for Safeguarding issues (</w:t>
      </w:r>
      <w:r w:rsidR="00BD55F1">
        <w:t>Headteacher and Deputy DSL</w:t>
      </w:r>
      <w:r>
        <w:t>) about their concerns. They will then deal with the matter in consultation with health care professionals</w:t>
      </w:r>
      <w:r w:rsidR="00BD55F1">
        <w:t>.</w:t>
      </w:r>
      <w:r>
        <w:t xml:space="preserve"> </w:t>
      </w:r>
    </w:p>
    <w:p w:rsidR="00A745C6" w:rsidRDefault="00A745C6" w:rsidP="00DE77E4">
      <w:r>
        <w:t>School staff cannot promise absolute confidentiality if approached by a child for help. Staff must make this clear to children. Safeguarding procedures must be followed when any disclosures about abuse are made.</w:t>
      </w:r>
    </w:p>
    <w:p w:rsidR="00A745C6" w:rsidRDefault="00A745C6" w:rsidP="00DE77E4"/>
    <w:p w:rsidR="00A745C6" w:rsidRDefault="00A745C6" w:rsidP="00DE77E4">
      <w:r w:rsidRPr="00A745C6">
        <w:rPr>
          <w:b/>
          <w:u w:val="single"/>
        </w:rPr>
        <w:t>Roles and Responsibilities</w:t>
      </w:r>
      <w:r>
        <w:t xml:space="preserve"> </w:t>
      </w:r>
    </w:p>
    <w:p w:rsidR="00A745C6" w:rsidRDefault="00A745C6" w:rsidP="00DE77E4">
      <w:pPr>
        <w:rPr>
          <w:b/>
        </w:rPr>
      </w:pPr>
      <w:r w:rsidRPr="00A745C6">
        <w:rPr>
          <w:b/>
        </w:rPr>
        <w:t>The Governing Body</w:t>
      </w:r>
    </w:p>
    <w:p w:rsidR="00A745C6" w:rsidRDefault="00A745C6" w:rsidP="00DE77E4">
      <w:r>
        <w:t xml:space="preserve">The Governing Body will approve the RSE policy, and hold the head teacher to account for its implementation. </w:t>
      </w:r>
    </w:p>
    <w:p w:rsidR="00A745C6" w:rsidRPr="00BD55F1" w:rsidRDefault="00A745C6" w:rsidP="00DE77E4">
      <w:pPr>
        <w:rPr>
          <w:b/>
        </w:rPr>
      </w:pPr>
      <w:r w:rsidRPr="00BD55F1">
        <w:rPr>
          <w:b/>
        </w:rPr>
        <w:t xml:space="preserve">The head teacher/PSHE (RSE) Lead </w:t>
      </w:r>
    </w:p>
    <w:p w:rsidR="00A745C6" w:rsidRDefault="00A745C6" w:rsidP="00DE77E4">
      <w:r>
        <w:t xml:space="preserve">The head teacher and PSHE (RSE) Lead are responsible for ensuring that RSE is taught consistently across the school, and for managing requests to withdraw pupils from non-statutory/non-science components of RSE. </w:t>
      </w:r>
    </w:p>
    <w:p w:rsidR="00A745C6" w:rsidRPr="00A745C6" w:rsidRDefault="00A745C6" w:rsidP="00DE77E4">
      <w:pPr>
        <w:rPr>
          <w:b/>
        </w:rPr>
      </w:pPr>
      <w:r w:rsidRPr="00A745C6">
        <w:rPr>
          <w:b/>
        </w:rPr>
        <w:t xml:space="preserve">Staff </w:t>
      </w:r>
    </w:p>
    <w:p w:rsidR="00A745C6" w:rsidRDefault="00A745C6" w:rsidP="00DE77E4">
      <w:r>
        <w:t xml:space="preserve">Staff are responsible for: </w:t>
      </w:r>
    </w:p>
    <w:p w:rsidR="00A745C6" w:rsidRDefault="00A745C6" w:rsidP="00DE77E4">
      <w:r>
        <w:t xml:space="preserve">• Delivering RSE in a sensitive and age-appropriate way </w:t>
      </w:r>
    </w:p>
    <w:p w:rsidR="00A745C6" w:rsidRDefault="00A745C6" w:rsidP="00DE77E4">
      <w:r>
        <w:t xml:space="preserve">• Modelling positive attitudes to RSE </w:t>
      </w:r>
    </w:p>
    <w:p w:rsidR="00A745C6" w:rsidRDefault="00A745C6" w:rsidP="00DE77E4">
      <w:r>
        <w:t xml:space="preserve">• Monitoring progress </w:t>
      </w:r>
    </w:p>
    <w:p w:rsidR="00A745C6" w:rsidRDefault="00A745C6" w:rsidP="00DE77E4">
      <w:r>
        <w:t xml:space="preserve">• Responding to the needs of individual pupils (SEND) </w:t>
      </w:r>
    </w:p>
    <w:p w:rsidR="00A745C6" w:rsidRDefault="00A745C6" w:rsidP="00DE77E4">
      <w:r>
        <w:t xml:space="preserve">• Responding appropriately to pupils whose parents wish them to be withdrawn from the non-statutory/non-science components of RSE </w:t>
      </w:r>
    </w:p>
    <w:p w:rsidR="00A745C6" w:rsidRDefault="00A745C6" w:rsidP="00DE77E4">
      <w:r>
        <w:t xml:space="preserve">• Staff do not have the right to opt out of teaching RSE. Staff who have concerns about teaching RSE are encouraged to discuss this with the head teacher. </w:t>
      </w:r>
    </w:p>
    <w:p w:rsidR="00FE3366" w:rsidRDefault="00FE3366" w:rsidP="00DE77E4">
      <w:pPr>
        <w:rPr>
          <w:b/>
          <w:u w:val="single"/>
        </w:rPr>
      </w:pPr>
    </w:p>
    <w:p w:rsidR="00FE3366" w:rsidRDefault="00FE3366" w:rsidP="00DE77E4">
      <w:pPr>
        <w:rPr>
          <w:b/>
          <w:u w:val="single"/>
        </w:rPr>
      </w:pPr>
    </w:p>
    <w:p w:rsidR="00A745C6" w:rsidRPr="001E149D" w:rsidRDefault="00A745C6" w:rsidP="00DE77E4">
      <w:pPr>
        <w:rPr>
          <w:u w:val="single"/>
        </w:rPr>
      </w:pPr>
      <w:r w:rsidRPr="001E149D">
        <w:rPr>
          <w:b/>
          <w:u w:val="single"/>
        </w:rPr>
        <w:t>Pupils</w:t>
      </w:r>
      <w:r w:rsidRPr="001E149D">
        <w:rPr>
          <w:u w:val="single"/>
        </w:rPr>
        <w:t xml:space="preserve"> </w:t>
      </w:r>
    </w:p>
    <w:p w:rsidR="00A745C6" w:rsidRDefault="00A745C6" w:rsidP="00DE77E4">
      <w:r>
        <w:t>Pupils are expected to engage fully in RSE and, when discussing issues related to RSE, treat others with respect and sensitivity.</w:t>
      </w:r>
    </w:p>
    <w:p w:rsidR="00A745C6" w:rsidRDefault="00A745C6" w:rsidP="00DE77E4"/>
    <w:p w:rsidR="00A745C6" w:rsidRPr="001E149D" w:rsidRDefault="00A745C6" w:rsidP="00DE77E4">
      <w:pPr>
        <w:rPr>
          <w:b/>
          <w:u w:val="single"/>
        </w:rPr>
      </w:pPr>
      <w:r w:rsidRPr="001E149D">
        <w:rPr>
          <w:b/>
          <w:u w:val="single"/>
        </w:rPr>
        <w:t xml:space="preserve">Withdrawal </w:t>
      </w:r>
    </w:p>
    <w:p w:rsidR="00A745C6" w:rsidRDefault="005662DD" w:rsidP="00DE77E4">
      <w:r>
        <w:t>C</w:t>
      </w:r>
      <w:r w:rsidR="00A745C6">
        <w:t xml:space="preserve">overage will be shared with families to ensure that they are aware of topics being covered and enable them to contribute to the development of values and attitudes respectful to their own family </w:t>
      </w:r>
      <w:r w:rsidR="00A745C6">
        <w:lastRenderedPageBreak/>
        <w:t xml:space="preserve">beliefs. When delivering RSE parents have the right to withdraw students from all or part of the sex education but not for those areas outlined in the national curriculum. Parents are allowed to withdraw their child from sex education but not the relationships elements of the new curriculum as outlined by the </w:t>
      </w:r>
      <w:proofErr w:type="spellStart"/>
      <w:r w:rsidR="00A745C6">
        <w:t>DfE</w:t>
      </w:r>
      <w:proofErr w:type="spellEnd"/>
      <w:r w:rsidR="00A745C6">
        <w:t xml:space="preserve"> (2019). Before teaching Sex Education, information will be shared with families upon the content of the curriculum and information regarding withdrawal will be shared. Should a child be withdrawn from the lessons they will be given work appropriate to their age group and be invited to sit within another classroom for supervision </w:t>
      </w:r>
      <w:proofErr w:type="gramStart"/>
      <w:r w:rsidR="00A745C6">
        <w:t>purposes.</w:t>
      </w:r>
      <w:proofErr w:type="gramEnd"/>
      <w:r w:rsidR="00A745C6">
        <w:t xml:space="preserve"> </w:t>
      </w:r>
    </w:p>
    <w:p w:rsidR="00A745C6" w:rsidRDefault="00FE3366" w:rsidP="00DE77E4">
      <w:r w:rsidRPr="005662DD">
        <w:rPr>
          <w:highlight w:val="yellow"/>
        </w:rPr>
        <w:t>Sex E</w:t>
      </w:r>
      <w:r w:rsidR="00A745C6" w:rsidRPr="005662DD">
        <w:rPr>
          <w:highlight w:val="yellow"/>
        </w:rPr>
        <w:t>ducation is taught through t</w:t>
      </w:r>
      <w:r w:rsidRPr="005662DD">
        <w:rPr>
          <w:highlight w:val="yellow"/>
        </w:rPr>
        <w:t>he</w:t>
      </w:r>
      <w:r w:rsidR="00A745C6" w:rsidRPr="005662DD">
        <w:rPr>
          <w:highlight w:val="yellow"/>
        </w:rPr>
        <w:t xml:space="preserve"> </w:t>
      </w:r>
      <w:r w:rsidRPr="005662DD">
        <w:rPr>
          <w:highlight w:val="yellow"/>
        </w:rPr>
        <w:t>Jigsaw</w:t>
      </w:r>
      <w:r w:rsidR="00A745C6" w:rsidRPr="005662DD">
        <w:rPr>
          <w:highlight w:val="yellow"/>
        </w:rPr>
        <w:t xml:space="preserve"> ‘</w:t>
      </w:r>
      <w:r w:rsidRPr="005662DD">
        <w:rPr>
          <w:highlight w:val="yellow"/>
        </w:rPr>
        <w:t>Babies: Conception to Birth’ session</w:t>
      </w:r>
      <w:r w:rsidR="00A745C6" w:rsidRPr="005662DD">
        <w:rPr>
          <w:highlight w:val="yellow"/>
        </w:rPr>
        <w:t xml:space="preserve"> therefore this lesson is the only lesson parents can legally withdraw their children from.</w:t>
      </w:r>
      <w:r w:rsidR="00A745C6">
        <w:t xml:space="preserve"> </w:t>
      </w:r>
    </w:p>
    <w:p w:rsidR="00A745C6" w:rsidRDefault="00A745C6" w:rsidP="00DE77E4">
      <w:r>
        <w:t>N.B, Before granting any such request, it would be g</w:t>
      </w:r>
      <w:r w:rsidR="005662DD">
        <w:t>ood practice for the parent</w:t>
      </w:r>
      <w:r>
        <w:t xml:space="preserve"> to discuss the request with the </w:t>
      </w:r>
      <w:r w:rsidR="005662DD">
        <w:t>Headteacher</w:t>
      </w:r>
      <w:r>
        <w:t xml:space="preserve"> and, as appropriate and with the child, to ensure that their wishes are understood and to clarify the nature and purpose of the curriculum. Good practice is also likely to include the Headteacher discussing with the parent the 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their child at home instead). Parents should be given every opportunity to understand the purpose and content of Relationships Education and RSE. Good communication and opportunities for parents to understand and ask questions about the school’s approach help increase confidence in the curriculum.</w:t>
      </w:r>
    </w:p>
    <w:p w:rsidR="00A745C6" w:rsidRDefault="00A745C6" w:rsidP="00DE77E4"/>
    <w:p w:rsidR="00A745C6" w:rsidRPr="00A745C6" w:rsidRDefault="00A745C6" w:rsidP="00DE77E4">
      <w:pPr>
        <w:rPr>
          <w:u w:val="single"/>
        </w:rPr>
      </w:pPr>
      <w:r w:rsidRPr="00A745C6">
        <w:rPr>
          <w:u w:val="single"/>
        </w:rPr>
        <w:t>Monitoring and Evaluating the Scheme</w:t>
      </w:r>
    </w:p>
    <w:p w:rsidR="00A745C6" w:rsidRDefault="00A745C6" w:rsidP="00DE77E4">
      <w:r>
        <w:t xml:space="preserve">Day to day monitoring is the responsibility of the RSE/PSHE co-ordinator. Continuous monitoring and reporting to the governing body will be part of the Senior Leadership Team review systems. All staff and governors will regularly monitor to determine the effectiveness of the policy and its impact upon children. </w:t>
      </w:r>
    </w:p>
    <w:p w:rsidR="00A745C6" w:rsidRDefault="00A745C6" w:rsidP="00DE77E4">
      <w:r>
        <w:t>Monitoring of lessons and standards will follow the same whole school approach as other lessons. In order to ensure that pupils are making progress and the delivery of lessons enables this progress to take place</w:t>
      </w:r>
      <w:r w:rsidR="001E149D">
        <w:t>,</w:t>
      </w:r>
      <w:r>
        <w:t xml:space="preserve"> we will access the </w:t>
      </w:r>
      <w:r w:rsidR="001E149D">
        <w:t>‘Jigsaw’</w:t>
      </w:r>
      <w:r>
        <w:t xml:space="preserve"> 6 half termly units and assessment opportunities. Following the guidance of PSHE Association it is evident that assessment in PSHE and RSE educat</w:t>
      </w:r>
      <w:r w:rsidR="001E149D">
        <w:t>ion should not be about levels. We</w:t>
      </w:r>
      <w:r>
        <w:t xml:space="preserve"> assess PSHE and RSE through using </w:t>
      </w:r>
      <w:r w:rsidR="001E149D">
        <w:t>Jigsaw</w:t>
      </w:r>
      <w:r>
        <w:t xml:space="preserve"> pre and post unit activities. This will enable a comparison on an individual basis of pupils building knowledge in comparison to previous years. This ensures that the personal progress is the measure and not that of grade boundaries and set syllabus which </w:t>
      </w:r>
      <w:r w:rsidR="00DF2FFF">
        <w:t>would be inappropriate for PSHE.</w:t>
      </w:r>
    </w:p>
    <w:p w:rsidR="00A745C6" w:rsidRPr="00A745C6" w:rsidRDefault="00A745C6" w:rsidP="00DE77E4">
      <w:pPr>
        <w:rPr>
          <w:b/>
          <w:u w:val="single"/>
        </w:rPr>
      </w:pPr>
      <w:r w:rsidRPr="00A745C6">
        <w:rPr>
          <w:b/>
          <w:u w:val="single"/>
        </w:rPr>
        <w:t xml:space="preserve">Sources of Further Information </w:t>
      </w:r>
    </w:p>
    <w:p w:rsidR="00A745C6" w:rsidRDefault="00A745C6" w:rsidP="00DE77E4">
      <w:r>
        <w:t xml:space="preserve">• DfES ‘Sex and Relationship Education Guidance’ (2000) </w:t>
      </w:r>
    </w:p>
    <w:p w:rsidR="00A745C6" w:rsidRDefault="00A745C6" w:rsidP="00DE77E4">
      <w:r>
        <w:t xml:space="preserve">• Brook, Sex Education Forum and PSHE Association ‘Sex and Relationships Education (SRE) for the 21st Century’ - Supplementary advice to the Sex and Relationship Education Guidance </w:t>
      </w:r>
      <w:proofErr w:type="spellStart"/>
      <w:r>
        <w:t>DfE</w:t>
      </w:r>
      <w:proofErr w:type="spellEnd"/>
      <w:r>
        <w:t xml:space="preserve"> (0116/2000) (2011) </w:t>
      </w:r>
    </w:p>
    <w:p w:rsidR="00A745C6" w:rsidRDefault="00A745C6" w:rsidP="00DE77E4">
      <w:r>
        <w:lastRenderedPageBreak/>
        <w:t xml:space="preserve">• </w:t>
      </w:r>
      <w:proofErr w:type="spellStart"/>
      <w:r>
        <w:t>DfE</w:t>
      </w:r>
      <w:proofErr w:type="spellEnd"/>
      <w:r>
        <w:t xml:space="preserve"> Relationships Education, Relationships and Sex Education (RSE) and Health Education Draft Guidance (July 2018) </w:t>
      </w:r>
    </w:p>
    <w:p w:rsidR="00A745C6" w:rsidRDefault="00A745C6" w:rsidP="00DE77E4">
      <w:r>
        <w:t xml:space="preserve">This policy should be read in conjunction with the following policies: </w:t>
      </w:r>
    </w:p>
    <w:p w:rsidR="00A745C6" w:rsidRDefault="00A745C6" w:rsidP="00DE77E4">
      <w:r>
        <w:t xml:space="preserve">• Schools own Safeguarding </w:t>
      </w:r>
    </w:p>
    <w:p w:rsidR="00A745C6" w:rsidRDefault="00A745C6" w:rsidP="00DE77E4">
      <w:r>
        <w:t xml:space="preserve">• Schools Anti-bullying and Schools Equality, diversity and inclusion policy </w:t>
      </w:r>
    </w:p>
    <w:p w:rsidR="001E149D" w:rsidRDefault="00A745C6" w:rsidP="00DE77E4">
      <w:r>
        <w:t xml:space="preserve">• </w:t>
      </w:r>
      <w:proofErr w:type="spellStart"/>
      <w:r>
        <w:t>DfE</w:t>
      </w:r>
      <w:proofErr w:type="spellEnd"/>
      <w:r>
        <w:t xml:space="preserve"> Keeping children safe in education (2023).</w:t>
      </w:r>
    </w:p>
    <w:p w:rsidR="001E149D" w:rsidRDefault="001E149D" w:rsidP="00DE77E4">
      <w:pPr>
        <w:rPr>
          <w:b/>
          <w:u w:val="single"/>
        </w:rPr>
      </w:pPr>
      <w:r w:rsidRPr="00DF2FFF">
        <w:rPr>
          <w:b/>
          <w:u w:val="single"/>
        </w:rPr>
        <w:t>RSE Curriculum overview</w:t>
      </w:r>
    </w:p>
    <w:tbl>
      <w:tblPr>
        <w:tblStyle w:val="TableGrid"/>
        <w:tblW w:w="9918" w:type="dxa"/>
        <w:tblLook w:val="04A0" w:firstRow="1" w:lastRow="0" w:firstColumn="1" w:lastColumn="0" w:noHBand="0" w:noVBand="1"/>
      </w:tblPr>
      <w:tblGrid>
        <w:gridCol w:w="2254"/>
        <w:gridCol w:w="7664"/>
      </w:tblGrid>
      <w:tr w:rsidR="00DF2FFF" w:rsidTr="00C246FF">
        <w:tc>
          <w:tcPr>
            <w:tcW w:w="2254" w:type="dxa"/>
          </w:tcPr>
          <w:p w:rsidR="00DF2FFF" w:rsidRDefault="00DF2FFF" w:rsidP="00C246FF">
            <w:r>
              <w:t>Year Group</w:t>
            </w:r>
          </w:p>
        </w:tc>
        <w:tc>
          <w:tcPr>
            <w:tcW w:w="7664" w:type="dxa"/>
          </w:tcPr>
          <w:p w:rsidR="00DF2FFF" w:rsidRDefault="00DF2FFF" w:rsidP="00C246FF">
            <w:r>
              <w:t>RSE content covered</w:t>
            </w:r>
          </w:p>
        </w:tc>
      </w:tr>
      <w:tr w:rsidR="00DF2FFF" w:rsidTr="00C246FF">
        <w:tc>
          <w:tcPr>
            <w:tcW w:w="2254" w:type="dxa"/>
          </w:tcPr>
          <w:p w:rsidR="00DF2FFF" w:rsidRDefault="00DF2FFF" w:rsidP="00C246FF">
            <w:r>
              <w:t>Year 1/2</w:t>
            </w:r>
          </w:p>
        </w:tc>
        <w:tc>
          <w:tcPr>
            <w:tcW w:w="7664" w:type="dxa"/>
          </w:tcPr>
          <w:p w:rsidR="00DF2FFF" w:rsidRDefault="00DF2FFF" w:rsidP="00C246FF">
            <w:r>
              <w:t>Growing up: the human life cycle</w:t>
            </w:r>
          </w:p>
          <w:p w:rsidR="00DF2FFF" w:rsidRDefault="00DF2FFF" w:rsidP="00C246FF">
            <w:r>
              <w:t xml:space="preserve"> Children will learn about the human life cycle. Pupils begin to understand how we grow and change as we get older (puberty is not mentioned until key stage 2). Pupils compare the differences between a baby and a child—what they look like and what they can do. The focus is on becoming independent; how we look after ourselves and each other as we grow, and some of the feelings that accompany the process of growing up.</w:t>
            </w:r>
          </w:p>
        </w:tc>
      </w:tr>
      <w:tr w:rsidR="00DF2FFF" w:rsidTr="00C246FF">
        <w:tc>
          <w:tcPr>
            <w:tcW w:w="2254" w:type="dxa"/>
          </w:tcPr>
          <w:p w:rsidR="00DF2FFF" w:rsidRDefault="00DF2FFF" w:rsidP="00C246FF">
            <w:r>
              <w:t>Year 3/4</w:t>
            </w:r>
          </w:p>
        </w:tc>
        <w:tc>
          <w:tcPr>
            <w:tcW w:w="7664" w:type="dxa"/>
          </w:tcPr>
          <w:p w:rsidR="00DF2FFF" w:rsidRDefault="00DF2FFF" w:rsidP="00C246FF">
            <w:r>
              <w:t>Everybody’s body</w:t>
            </w:r>
          </w:p>
          <w:p w:rsidR="00DF2FFF" w:rsidRDefault="00DF2FFF" w:rsidP="00C246FF">
            <w:r>
              <w:t xml:space="preserve"> Pupils may have been using a variety of different words to name the male and female genitalia/ sex parts, but this lesson directly teaches the correct terminology. It is important for younger pupils to know how to name their body parts correctly as this contributes to safeguarding—to take care of their bodies and keep themselves safe.  This is linked to other learning about similarities and differences (e.g. growing and changing, people and animals). Pupils will begin to understand the issue of gender stereotypes.</w:t>
            </w:r>
          </w:p>
        </w:tc>
      </w:tr>
      <w:tr w:rsidR="00DF2FFF" w:rsidTr="00C246FF">
        <w:tc>
          <w:tcPr>
            <w:tcW w:w="2254" w:type="dxa"/>
            <w:vMerge w:val="restart"/>
          </w:tcPr>
          <w:p w:rsidR="00DF2FFF" w:rsidRDefault="00DF2FFF" w:rsidP="00C246FF">
            <w:r>
              <w:t>Year 5/6</w:t>
            </w:r>
          </w:p>
        </w:tc>
        <w:tc>
          <w:tcPr>
            <w:tcW w:w="7664" w:type="dxa"/>
          </w:tcPr>
          <w:p w:rsidR="00DF2FFF" w:rsidRDefault="00DF2FFF" w:rsidP="00C246FF">
            <w:r>
              <w:t>Time to change/ Puberty</w:t>
            </w:r>
          </w:p>
          <w:p w:rsidR="00DF2FFF" w:rsidRDefault="00DF2FFF" w:rsidP="00C246FF">
            <w:r>
              <w:t>Pupils will learn some of the external and internal changes that happen to the body including menstruation and wet dreams.</w:t>
            </w:r>
          </w:p>
        </w:tc>
      </w:tr>
      <w:tr w:rsidR="00DF2FFF" w:rsidTr="00C246FF">
        <w:tc>
          <w:tcPr>
            <w:tcW w:w="2254" w:type="dxa"/>
            <w:vMerge/>
          </w:tcPr>
          <w:p w:rsidR="00DF2FFF" w:rsidRDefault="00DF2FFF" w:rsidP="00C246FF"/>
        </w:tc>
        <w:tc>
          <w:tcPr>
            <w:tcW w:w="7664" w:type="dxa"/>
          </w:tcPr>
          <w:p w:rsidR="00DF2FFF" w:rsidRDefault="00DF2FFF" w:rsidP="00C246FF">
            <w:r>
              <w:t xml:space="preserve">Emotions and feelings </w:t>
            </w:r>
          </w:p>
          <w:p w:rsidR="00DF2FFF" w:rsidRDefault="00DF2FFF" w:rsidP="00C246FF">
            <w:r>
              <w:t>Pupils will focus in more detail on some of the emotional changes that may take place during puberty and some of the changes that may occur in friendships and other relationships. It teaches pupils where and how to get help and support.</w:t>
            </w:r>
          </w:p>
        </w:tc>
      </w:tr>
      <w:tr w:rsidR="00DF2FFF" w:rsidTr="00C246FF">
        <w:tc>
          <w:tcPr>
            <w:tcW w:w="2254" w:type="dxa"/>
          </w:tcPr>
          <w:p w:rsidR="00DF2FFF" w:rsidRDefault="00DF2FFF" w:rsidP="00C246FF">
            <w:r>
              <w:t>(Year 6 only)</w:t>
            </w:r>
          </w:p>
        </w:tc>
        <w:tc>
          <w:tcPr>
            <w:tcW w:w="7664" w:type="dxa"/>
          </w:tcPr>
          <w:p w:rsidR="00DF2FFF" w:rsidRDefault="00DF2FFF" w:rsidP="00C246FF">
            <w:r>
              <w:t>How babies are made</w:t>
            </w:r>
          </w:p>
          <w:p w:rsidR="00DF2FFF" w:rsidRDefault="00DF2FFF" w:rsidP="00C246FF">
            <w:r>
              <w:t>It is likely that pupils will have some idea about how babies are made through sexual intercourse. Although it is possible they may have some misconceptions, very few pupils will still believe myths or make-believe stories. Having an understanding of what is meant by sex is an important foundation for the RSE they will receive at secondary school. Pupils will be taught that having sexual intercourse or the decision to have a baby is something for when they are much older. It also emphasises the importance of consent in this context. Pupils will reflect on the values and responsibilities within healthy adult relationships and is therefore set clearly within RSE— as part of the wider PSHE education curriculum.</w:t>
            </w:r>
          </w:p>
        </w:tc>
      </w:tr>
    </w:tbl>
    <w:p w:rsidR="00DF2FFF" w:rsidRPr="00DF2FFF" w:rsidRDefault="00DF2FFF" w:rsidP="00DE77E4">
      <w:pPr>
        <w:rPr>
          <w:b/>
          <w:u w:val="single"/>
        </w:rPr>
      </w:pPr>
    </w:p>
    <w:sectPr w:rsidR="00DF2FFF" w:rsidRPr="00DF2FF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A45" w:rsidRDefault="00BD4A45" w:rsidP="00BD4A45">
      <w:pPr>
        <w:spacing w:after="0" w:line="240" w:lineRule="auto"/>
      </w:pPr>
      <w:r>
        <w:separator/>
      </w:r>
    </w:p>
  </w:endnote>
  <w:endnote w:type="continuationSeparator" w:id="0">
    <w:p w:rsidR="00BD4A45" w:rsidRDefault="00BD4A45" w:rsidP="00BD4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A45" w:rsidRDefault="00BD4A45" w:rsidP="00BD4A45">
    <w:pPr>
      <w:spacing w:after="0" w:line="305" w:lineRule="auto"/>
      <w:ind w:left="1306" w:hanging="1032"/>
    </w:pPr>
    <w:r>
      <w:rPr>
        <w:b/>
        <w:color w:val="0070C0"/>
        <w:sz w:val="28"/>
      </w:rPr>
      <w:t xml:space="preserve">‘Know that the Lord is God. It is he who made us, and we are his; we are his people, the sheep of his pasture.’ Psalm 100:3 </w:t>
    </w:r>
  </w:p>
  <w:p w:rsidR="00BD4A45" w:rsidRDefault="00BD4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A45" w:rsidRDefault="00BD4A45" w:rsidP="00BD4A45">
      <w:pPr>
        <w:spacing w:after="0" w:line="240" w:lineRule="auto"/>
      </w:pPr>
      <w:r>
        <w:separator/>
      </w:r>
    </w:p>
  </w:footnote>
  <w:footnote w:type="continuationSeparator" w:id="0">
    <w:p w:rsidR="00BD4A45" w:rsidRDefault="00BD4A45" w:rsidP="00BD4A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E4"/>
    <w:rsid w:val="000001E6"/>
    <w:rsid w:val="001E149D"/>
    <w:rsid w:val="005662DD"/>
    <w:rsid w:val="00A745C6"/>
    <w:rsid w:val="00AF548C"/>
    <w:rsid w:val="00BD4A45"/>
    <w:rsid w:val="00BD55F1"/>
    <w:rsid w:val="00C76D7B"/>
    <w:rsid w:val="00DA0F66"/>
    <w:rsid w:val="00DE77E4"/>
    <w:rsid w:val="00DF2FFF"/>
    <w:rsid w:val="00FE3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29B0B"/>
  <w15:chartTrackingRefBased/>
  <w15:docId w15:val="{3D027743-0EC3-4C8F-8D74-4031CD291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1E149D"/>
    <w:pPr>
      <w:keepNext/>
      <w:keepLines/>
      <w:spacing w:after="117"/>
      <w:ind w:left="1"/>
      <w:jc w:val="center"/>
      <w:outlineLvl w:val="0"/>
    </w:pPr>
    <w:rPr>
      <w:rFonts w:ascii="Arial" w:eastAsia="Arial" w:hAnsi="Arial" w:cs="Arial"/>
      <w:b/>
      <w:color w:val="1F497D"/>
      <w:sz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77E4"/>
    <w:rPr>
      <w:color w:val="0563C1" w:themeColor="hyperlink"/>
      <w:u w:val="single"/>
    </w:rPr>
  </w:style>
  <w:style w:type="character" w:customStyle="1" w:styleId="Heading1Char">
    <w:name w:val="Heading 1 Char"/>
    <w:basedOn w:val="DefaultParagraphFont"/>
    <w:link w:val="Heading1"/>
    <w:uiPriority w:val="9"/>
    <w:rsid w:val="001E149D"/>
    <w:rPr>
      <w:rFonts w:ascii="Arial" w:eastAsia="Arial" w:hAnsi="Arial" w:cs="Arial"/>
      <w:b/>
      <w:color w:val="1F497D"/>
      <w:sz w:val="40"/>
      <w:lang w:eastAsia="en-GB"/>
    </w:rPr>
  </w:style>
  <w:style w:type="table" w:styleId="TableGrid">
    <w:name w:val="Table Grid"/>
    <w:basedOn w:val="TableNormal"/>
    <w:uiPriority w:val="39"/>
    <w:rsid w:val="00DF2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54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48C"/>
    <w:rPr>
      <w:rFonts w:ascii="Segoe UI" w:hAnsi="Segoe UI" w:cs="Segoe UI"/>
      <w:sz w:val="18"/>
      <w:szCs w:val="18"/>
    </w:rPr>
  </w:style>
  <w:style w:type="paragraph" w:styleId="Header">
    <w:name w:val="header"/>
    <w:basedOn w:val="Normal"/>
    <w:link w:val="HeaderChar"/>
    <w:uiPriority w:val="99"/>
    <w:unhideWhenUsed/>
    <w:rsid w:val="00BD4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A45"/>
  </w:style>
  <w:style w:type="paragraph" w:styleId="Footer">
    <w:name w:val="footer"/>
    <w:basedOn w:val="Normal"/>
    <w:link w:val="FooterChar"/>
    <w:uiPriority w:val="99"/>
    <w:unhideWhenUsed/>
    <w:rsid w:val="00BD4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gov.uk/government/publications/relationships-educationrelationships-and-sex-education-rse-and-health-educ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3565</Words>
  <Characters>20323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23841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cp:lastPrinted>2024-07-03T13:01:00Z</cp:lastPrinted>
  <dcterms:created xsi:type="dcterms:W3CDTF">2025-03-07T09:26:00Z</dcterms:created>
  <dcterms:modified xsi:type="dcterms:W3CDTF">2025-03-07T09:26:00Z</dcterms:modified>
</cp:coreProperties>
</file>