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F8D5" w14:textId="1EB43587" w:rsidR="00D17223" w:rsidRDefault="00D17223" w:rsidP="00C2405D">
      <w:pPr>
        <w:spacing w:after="150" w:line="240" w:lineRule="auto"/>
        <w:outlineLvl w:val="1"/>
        <w:rPr>
          <w:rFonts w:ascii="Arial Narrow" w:eastAsia="Times New Roman" w:hAnsi="Arial Narrow" w:cs="Times New Roman"/>
          <w:color w:val="333333"/>
          <w:sz w:val="45"/>
          <w:szCs w:val="45"/>
          <w:lang w:eastAsia="en-GB"/>
        </w:rPr>
      </w:pPr>
      <w:r w:rsidRPr="00D17223">
        <w:rPr>
          <w:rFonts w:ascii="Arial Narrow" w:hAnsi="Arial Narrow"/>
          <w:noProof/>
          <w:lang w:eastAsia="en-GB"/>
        </w:rPr>
        <w:drawing>
          <wp:anchor distT="0" distB="0" distL="114300" distR="114300" simplePos="0" relativeHeight="251658240" behindDoc="0" locked="0" layoutInCell="1" allowOverlap="1" wp14:anchorId="38B3B3B5" wp14:editId="6C279BDC">
            <wp:simplePos x="0" y="0"/>
            <wp:positionH relativeFrom="column">
              <wp:posOffset>1905000</wp:posOffset>
            </wp:positionH>
            <wp:positionV relativeFrom="paragraph">
              <wp:posOffset>-133985</wp:posOffset>
            </wp:positionV>
            <wp:extent cx="1760220" cy="1668780"/>
            <wp:effectExtent l="0" t="0" r="0" b="7620"/>
            <wp:wrapNone/>
            <wp:docPr id="1" name="Picture 1" descr="BADGE"/>
            <wp:cNvGraphicFramePr/>
            <a:graphic xmlns:a="http://schemas.openxmlformats.org/drawingml/2006/main">
              <a:graphicData uri="http://schemas.openxmlformats.org/drawingml/2006/picture">
                <pic:pic xmlns:pic="http://schemas.openxmlformats.org/drawingml/2006/picture">
                  <pic:nvPicPr>
                    <pic:cNvPr id="1" name="Picture 1" descr="BADGE"/>
                    <pic:cNvPicPr/>
                  </pic:nvPicPr>
                  <pic:blipFill>
                    <a:blip r:embed="rId5" cstate="print">
                      <a:lum bright="12000"/>
                      <a:extLst>
                        <a:ext uri="{28A0092B-C50C-407E-A947-70E740481C1C}">
                          <a14:useLocalDpi xmlns:a14="http://schemas.microsoft.com/office/drawing/2010/main" val="0"/>
                        </a:ext>
                      </a:extLst>
                    </a:blip>
                    <a:srcRect/>
                    <a:stretch>
                      <a:fillRect/>
                    </a:stretch>
                  </pic:blipFill>
                  <pic:spPr bwMode="auto">
                    <a:xfrm>
                      <a:off x="0" y="0"/>
                      <a:ext cx="1760220" cy="1668780"/>
                    </a:xfrm>
                    <a:prstGeom prst="rect">
                      <a:avLst/>
                    </a:prstGeom>
                    <a:noFill/>
                    <a:ln>
                      <a:noFill/>
                    </a:ln>
                  </pic:spPr>
                </pic:pic>
              </a:graphicData>
            </a:graphic>
            <wp14:sizeRelH relativeFrom="page">
              <wp14:pctWidth>0</wp14:pctWidth>
            </wp14:sizeRelH>
            <wp14:sizeRelV relativeFrom="page">
              <wp14:pctHeight>0</wp14:pctHeight>
            </wp14:sizeRelV>
          </wp:anchor>
        </w:drawing>
      </w:r>
      <w:r w:rsidR="00FA7943" w:rsidRPr="00D17223">
        <w:rPr>
          <w:rFonts w:ascii="Arial Narrow" w:eastAsia="Times New Roman" w:hAnsi="Arial Narrow" w:cs="Times New Roman"/>
          <w:color w:val="333333"/>
          <w:sz w:val="45"/>
          <w:szCs w:val="45"/>
          <w:lang w:eastAsia="en-GB"/>
        </w:rPr>
        <w:t xml:space="preserve">                        </w:t>
      </w:r>
    </w:p>
    <w:p w14:paraId="321ADFAB" w14:textId="20C48BFA" w:rsidR="00D17223" w:rsidRDefault="00D17223" w:rsidP="00C2405D">
      <w:pPr>
        <w:spacing w:after="150" w:line="240" w:lineRule="auto"/>
        <w:outlineLvl w:val="1"/>
        <w:rPr>
          <w:rFonts w:ascii="Arial Narrow" w:eastAsia="Times New Roman" w:hAnsi="Arial Narrow" w:cs="Times New Roman"/>
          <w:color w:val="333333"/>
          <w:sz w:val="45"/>
          <w:szCs w:val="45"/>
          <w:lang w:eastAsia="en-GB"/>
        </w:rPr>
      </w:pPr>
    </w:p>
    <w:p w14:paraId="3A9BF509" w14:textId="77777777" w:rsidR="00D17223" w:rsidRDefault="00D17223" w:rsidP="00C2405D">
      <w:pPr>
        <w:spacing w:after="150" w:line="240" w:lineRule="auto"/>
        <w:outlineLvl w:val="1"/>
        <w:rPr>
          <w:rFonts w:ascii="Arial Narrow" w:eastAsia="Times New Roman" w:hAnsi="Arial Narrow" w:cs="Times New Roman"/>
          <w:color w:val="333333"/>
          <w:sz w:val="45"/>
          <w:szCs w:val="45"/>
          <w:lang w:eastAsia="en-GB"/>
        </w:rPr>
      </w:pPr>
    </w:p>
    <w:p w14:paraId="0360F2BF" w14:textId="16F70CD6" w:rsidR="00FA7943" w:rsidRPr="00D17223" w:rsidRDefault="00FA7943" w:rsidP="00C2405D">
      <w:pPr>
        <w:spacing w:after="150" w:line="240" w:lineRule="auto"/>
        <w:outlineLvl w:val="1"/>
        <w:rPr>
          <w:rFonts w:ascii="Arial Narrow" w:eastAsia="Times New Roman" w:hAnsi="Arial Narrow" w:cs="Times New Roman"/>
          <w:color w:val="333333"/>
          <w:sz w:val="45"/>
          <w:szCs w:val="45"/>
          <w:lang w:eastAsia="en-GB"/>
        </w:rPr>
      </w:pPr>
    </w:p>
    <w:p w14:paraId="394D36DE" w14:textId="77777777" w:rsidR="00C2405D" w:rsidRPr="00CE6713" w:rsidRDefault="00C2405D" w:rsidP="00FA7943">
      <w:pPr>
        <w:spacing w:after="150" w:line="240" w:lineRule="auto"/>
        <w:jc w:val="center"/>
        <w:outlineLvl w:val="1"/>
        <w:rPr>
          <w:rFonts w:eastAsia="Times New Roman" w:cstheme="minorHAnsi"/>
          <w:color w:val="333333"/>
          <w:lang w:eastAsia="en-GB"/>
        </w:rPr>
      </w:pPr>
      <w:r w:rsidRPr="00CE6713">
        <w:rPr>
          <w:rFonts w:eastAsia="Times New Roman" w:cstheme="minorHAnsi"/>
          <w:color w:val="333333"/>
          <w:lang w:eastAsia="en-GB"/>
        </w:rPr>
        <w:t>Music Policy</w:t>
      </w:r>
    </w:p>
    <w:p w14:paraId="623EC64D" w14:textId="77777777" w:rsidR="00FA7943" w:rsidRPr="00CE6713" w:rsidRDefault="00FA7943" w:rsidP="00FA7943">
      <w:pPr>
        <w:spacing w:after="150" w:line="240" w:lineRule="auto"/>
        <w:jc w:val="center"/>
        <w:outlineLvl w:val="1"/>
        <w:rPr>
          <w:rFonts w:eastAsia="Times New Roman" w:cstheme="minorHAnsi"/>
          <w:color w:val="333333"/>
          <w:lang w:eastAsia="en-GB"/>
        </w:rPr>
      </w:pPr>
    </w:p>
    <w:p w14:paraId="1D4A6825" w14:textId="28979BC2" w:rsidR="00FA7943" w:rsidRPr="00CE6713" w:rsidRDefault="00D17223" w:rsidP="00FA7943">
      <w:pPr>
        <w:jc w:val="center"/>
        <w:rPr>
          <w:rFonts w:eastAsia="Calibri" w:cstheme="minorHAnsi"/>
          <w:b/>
          <w:color w:val="0070C0"/>
          <w:u w:val="single"/>
        </w:rPr>
      </w:pPr>
      <w:r w:rsidRPr="00CE6713">
        <w:rPr>
          <w:rFonts w:eastAsia="Calibri" w:cstheme="minorHAnsi"/>
          <w:b/>
          <w:color w:val="0070C0"/>
          <w:u w:val="single"/>
        </w:rPr>
        <w:t>Our Christian</w:t>
      </w:r>
      <w:r w:rsidR="00FA7943" w:rsidRPr="00CE6713">
        <w:rPr>
          <w:rFonts w:eastAsia="Calibri" w:cstheme="minorHAnsi"/>
          <w:b/>
          <w:color w:val="0070C0"/>
          <w:u w:val="single"/>
        </w:rPr>
        <w:t xml:space="preserve"> Vision</w:t>
      </w:r>
    </w:p>
    <w:p w14:paraId="5B3F170D" w14:textId="77777777" w:rsidR="00D17223" w:rsidRPr="00CE6713" w:rsidRDefault="00D17223" w:rsidP="00D17223">
      <w:pPr>
        <w:shd w:val="clear" w:color="auto" w:fill="FFFFFF"/>
        <w:spacing w:after="0" w:line="240" w:lineRule="auto"/>
        <w:jc w:val="center"/>
        <w:textAlignment w:val="top"/>
        <w:rPr>
          <w:rFonts w:eastAsia="Times New Roman" w:cstheme="minorHAnsi"/>
          <w:color w:val="0070C0"/>
          <w:lang w:eastAsia="en-GB"/>
        </w:rPr>
      </w:pPr>
      <w:r w:rsidRPr="00CE6713">
        <w:rPr>
          <w:rFonts w:eastAsia="Times New Roman" w:cstheme="minorHAnsi"/>
          <w:color w:val="0070C0"/>
          <w:bdr w:val="none" w:sz="0" w:space="0" w:color="auto" w:frame="1"/>
          <w:lang w:eastAsia="en-GB"/>
        </w:rPr>
        <w:t>In our school, we belong to each other and to God. We all feel welcome, valued and accepted for who we are.</w:t>
      </w:r>
    </w:p>
    <w:p w14:paraId="1E6422B2" w14:textId="77777777" w:rsidR="00D17223" w:rsidRPr="00CE6713" w:rsidRDefault="00D17223" w:rsidP="00D17223">
      <w:pPr>
        <w:shd w:val="clear" w:color="auto" w:fill="FFFFFF"/>
        <w:spacing w:after="0" w:line="240" w:lineRule="auto"/>
        <w:jc w:val="center"/>
        <w:textAlignment w:val="top"/>
        <w:rPr>
          <w:rFonts w:eastAsia="Times New Roman" w:cstheme="minorHAnsi"/>
          <w:color w:val="0070C0"/>
          <w:lang w:eastAsia="en-GB"/>
        </w:rPr>
      </w:pPr>
      <w:r w:rsidRPr="00CE6713">
        <w:rPr>
          <w:rFonts w:eastAsia="Times New Roman" w:cstheme="minorHAnsi"/>
          <w:color w:val="0070C0"/>
          <w:lang w:eastAsia="en-GB"/>
        </w:rPr>
        <w:t> </w:t>
      </w:r>
    </w:p>
    <w:p w14:paraId="0293B965" w14:textId="77777777" w:rsidR="00D17223" w:rsidRPr="00CE6713" w:rsidRDefault="00D17223" w:rsidP="00D17223">
      <w:pPr>
        <w:shd w:val="clear" w:color="auto" w:fill="FFFFFF"/>
        <w:spacing w:after="0" w:line="240" w:lineRule="auto"/>
        <w:jc w:val="center"/>
        <w:textAlignment w:val="top"/>
        <w:rPr>
          <w:rFonts w:eastAsia="Times New Roman" w:cstheme="minorHAnsi"/>
          <w:color w:val="0070C0"/>
          <w:lang w:eastAsia="en-GB"/>
        </w:rPr>
      </w:pPr>
      <w:r w:rsidRPr="00CE6713">
        <w:rPr>
          <w:rFonts w:eastAsia="Times New Roman" w:cstheme="minorHAnsi"/>
          <w:color w:val="0070C0"/>
          <w:bdr w:val="none" w:sz="0" w:space="0" w:color="auto" w:frame="1"/>
          <w:lang w:eastAsia="en-GB"/>
        </w:rPr>
        <w:t xml:space="preserve">We believe in </w:t>
      </w:r>
      <w:proofErr w:type="gramStart"/>
      <w:r w:rsidRPr="00CE6713">
        <w:rPr>
          <w:rFonts w:eastAsia="Times New Roman" w:cstheme="minorHAnsi"/>
          <w:color w:val="0070C0"/>
          <w:bdr w:val="none" w:sz="0" w:space="0" w:color="auto" w:frame="1"/>
          <w:lang w:eastAsia="en-GB"/>
        </w:rPr>
        <w:t>ourselves and each other</w:t>
      </w:r>
      <w:proofErr w:type="gramEnd"/>
      <w:r w:rsidRPr="00CE6713">
        <w:rPr>
          <w:rFonts w:eastAsia="Times New Roman" w:cstheme="minorHAnsi"/>
          <w:color w:val="0070C0"/>
          <w:bdr w:val="none" w:sz="0" w:space="0" w:color="auto" w:frame="1"/>
          <w:lang w:eastAsia="en-GB"/>
        </w:rPr>
        <w:t xml:space="preserve"> as we grow in confidence and skills every day.</w:t>
      </w:r>
    </w:p>
    <w:p w14:paraId="783C0A0A" w14:textId="77777777" w:rsidR="00D17223" w:rsidRPr="00CE6713" w:rsidRDefault="00D17223" w:rsidP="00D17223">
      <w:pPr>
        <w:shd w:val="clear" w:color="auto" w:fill="FFFFFF"/>
        <w:spacing w:after="0" w:line="240" w:lineRule="auto"/>
        <w:jc w:val="center"/>
        <w:textAlignment w:val="top"/>
        <w:rPr>
          <w:rFonts w:eastAsia="Times New Roman" w:cstheme="minorHAnsi"/>
          <w:color w:val="0070C0"/>
          <w:lang w:eastAsia="en-GB"/>
        </w:rPr>
      </w:pPr>
      <w:r w:rsidRPr="00CE6713">
        <w:rPr>
          <w:rFonts w:eastAsia="Times New Roman" w:cstheme="minorHAnsi"/>
          <w:color w:val="0070C0"/>
          <w:lang w:eastAsia="en-GB"/>
        </w:rPr>
        <w:t> </w:t>
      </w:r>
    </w:p>
    <w:p w14:paraId="325A243C" w14:textId="7DE62276" w:rsidR="00D17223" w:rsidRPr="00CE6713" w:rsidRDefault="00D17223" w:rsidP="00D17223">
      <w:pPr>
        <w:shd w:val="clear" w:color="auto" w:fill="FFFFFF"/>
        <w:spacing w:after="0" w:line="240" w:lineRule="auto"/>
        <w:jc w:val="center"/>
        <w:textAlignment w:val="top"/>
        <w:rPr>
          <w:rFonts w:eastAsia="Times New Roman" w:cstheme="minorHAnsi"/>
          <w:color w:val="0070C0"/>
          <w:bdr w:val="none" w:sz="0" w:space="0" w:color="auto" w:frame="1"/>
          <w:lang w:eastAsia="en-GB"/>
        </w:rPr>
      </w:pPr>
      <w:r w:rsidRPr="00CE6713">
        <w:rPr>
          <w:rFonts w:eastAsia="Times New Roman" w:cstheme="minorHAnsi"/>
          <w:color w:val="0070C0"/>
          <w:bdr w:val="none" w:sz="0" w:space="0" w:color="auto" w:frame="1"/>
          <w:lang w:eastAsia="en-GB"/>
        </w:rPr>
        <w:t>We are all special in our own way, using the gifts that God has given us. We are blossoming into the kind, respectful, hardworking and trustworthy people that God wants us to be.</w:t>
      </w:r>
    </w:p>
    <w:p w14:paraId="00C5136A" w14:textId="23867771" w:rsidR="00D17223" w:rsidRPr="00CE6713" w:rsidRDefault="00D17223" w:rsidP="00D17223">
      <w:pPr>
        <w:shd w:val="clear" w:color="auto" w:fill="FFFFFF"/>
        <w:spacing w:after="0" w:line="240" w:lineRule="auto"/>
        <w:jc w:val="center"/>
        <w:textAlignment w:val="top"/>
        <w:rPr>
          <w:rFonts w:eastAsia="Times New Roman" w:cstheme="minorHAnsi"/>
          <w:color w:val="333333"/>
          <w:bdr w:val="none" w:sz="0" w:space="0" w:color="auto" w:frame="1"/>
          <w:lang w:eastAsia="en-GB"/>
        </w:rPr>
      </w:pPr>
    </w:p>
    <w:p w14:paraId="78A0EAC9" w14:textId="2B5622D4" w:rsidR="00D17223" w:rsidRPr="00CE6713" w:rsidRDefault="00CE6713" w:rsidP="00D17223">
      <w:pPr>
        <w:shd w:val="clear" w:color="auto" w:fill="FFFFFF"/>
        <w:spacing w:after="0" w:line="240" w:lineRule="auto"/>
        <w:jc w:val="center"/>
        <w:textAlignment w:val="top"/>
        <w:rPr>
          <w:rFonts w:eastAsia="Times New Roman" w:cstheme="minorHAnsi"/>
          <w:color w:val="00B050"/>
          <w:lang w:eastAsia="en-GB"/>
        </w:rPr>
      </w:pPr>
      <w:r w:rsidRPr="00CE6713">
        <w:rPr>
          <w:rFonts w:eastAsia="Times New Roman" w:cstheme="minorHAnsi"/>
          <w:color w:val="00B050"/>
          <w:bdr w:val="none" w:sz="0" w:space="0" w:color="auto" w:frame="1"/>
          <w:lang w:eastAsia="en-GB"/>
        </w:rPr>
        <w:t>Belong   Believe   Blossom</w:t>
      </w:r>
    </w:p>
    <w:p w14:paraId="472CF347" w14:textId="77777777" w:rsidR="00D17223" w:rsidRPr="00CE6713" w:rsidRDefault="00D17223" w:rsidP="00D17223">
      <w:pPr>
        <w:shd w:val="clear" w:color="auto" w:fill="FFFFFF"/>
        <w:spacing w:after="0" w:line="240" w:lineRule="auto"/>
        <w:textAlignment w:val="top"/>
        <w:rPr>
          <w:rFonts w:eastAsia="Times New Roman" w:cstheme="minorHAnsi"/>
          <w:color w:val="333333"/>
          <w:lang w:eastAsia="en-GB"/>
        </w:rPr>
      </w:pPr>
      <w:r w:rsidRPr="00CE6713">
        <w:rPr>
          <w:rFonts w:eastAsia="Times New Roman" w:cstheme="minorHAnsi"/>
          <w:color w:val="333333"/>
          <w:lang w:eastAsia="en-GB"/>
        </w:rPr>
        <w:t> </w:t>
      </w:r>
    </w:p>
    <w:p w14:paraId="71C89374" w14:textId="77777777" w:rsidR="00FA7943" w:rsidRPr="00CE6713" w:rsidRDefault="00FA7943" w:rsidP="00FA7943">
      <w:pPr>
        <w:spacing w:after="150" w:line="240" w:lineRule="auto"/>
        <w:jc w:val="center"/>
        <w:outlineLvl w:val="1"/>
        <w:rPr>
          <w:rFonts w:eastAsia="Times New Roman" w:cstheme="minorHAnsi"/>
          <w:color w:val="333333"/>
          <w:lang w:eastAsia="en-GB"/>
        </w:rPr>
      </w:pPr>
    </w:p>
    <w:p w14:paraId="36CDC872" w14:textId="77777777" w:rsidR="00C2405D" w:rsidRPr="00CE6713" w:rsidRDefault="00C2405D" w:rsidP="00C2405D">
      <w:pPr>
        <w:spacing w:after="150" w:line="240" w:lineRule="auto"/>
        <w:outlineLvl w:val="2"/>
        <w:rPr>
          <w:rFonts w:eastAsia="Times New Roman" w:cstheme="minorHAnsi"/>
          <w:b/>
          <w:color w:val="333333"/>
          <w:lang w:eastAsia="en-GB"/>
        </w:rPr>
      </w:pPr>
      <w:r w:rsidRPr="00CE6713">
        <w:rPr>
          <w:rFonts w:eastAsia="Times New Roman" w:cstheme="minorHAnsi"/>
          <w:b/>
          <w:color w:val="333333"/>
          <w:lang w:eastAsia="en-GB"/>
        </w:rPr>
        <w:t>Aims and objectives</w:t>
      </w:r>
    </w:p>
    <w:p w14:paraId="0F8F8845" w14:textId="66CF9822" w:rsidR="00C2405D" w:rsidRPr="00CE6713" w:rsidRDefault="00C2405D"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 xml:space="preserve">Music is a unique way of communicating that can inspire and motivate children. It is a vehicle for personal expression, and it can play an important part in the personal development of people. Music reflects the culture and society we live in, and so the teaching and learning of music enables children </w:t>
      </w:r>
      <w:proofErr w:type="gramStart"/>
      <w:r w:rsidRPr="00CE6713">
        <w:rPr>
          <w:rFonts w:eastAsia="Times New Roman" w:cstheme="minorHAnsi"/>
          <w:color w:val="333333"/>
          <w:lang w:eastAsia="en-GB"/>
        </w:rPr>
        <w:t>to better understand</w:t>
      </w:r>
      <w:proofErr w:type="gramEnd"/>
      <w:r w:rsidRPr="00CE6713">
        <w:rPr>
          <w:rFonts w:eastAsia="Times New Roman" w:cstheme="minorHAnsi"/>
          <w:color w:val="333333"/>
          <w:lang w:eastAsia="en-GB"/>
        </w:rPr>
        <w:t xml:space="preserve"> the world they live in. Besides being a creative and enjoyable activity, music can also be a highly academic and demanding subject. It also plays an important part in helping children feel part of a community. We provide opportunities for all children to create, play, perform and enjoy music, to develop the skills, to appreciate a wide variety of musical forms, and to begin to make judgements about the quality of music.</w:t>
      </w:r>
    </w:p>
    <w:p w14:paraId="106B8427" w14:textId="77777777" w:rsidR="00C2405D" w:rsidRPr="00CE6713" w:rsidRDefault="00C2405D"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The objectives of teaching music in our school are to enable children to:</w:t>
      </w:r>
    </w:p>
    <w:p w14:paraId="07B991C8" w14:textId="77777777" w:rsidR="00C2405D" w:rsidRPr="00CE6713" w:rsidRDefault="00C2405D" w:rsidP="00C2405D">
      <w:pPr>
        <w:numPr>
          <w:ilvl w:val="0"/>
          <w:numId w:val="1"/>
        </w:numPr>
        <w:spacing w:before="100" w:beforeAutospacing="1" w:after="100" w:afterAutospacing="1" w:line="240" w:lineRule="auto"/>
        <w:rPr>
          <w:rFonts w:eastAsia="Times New Roman" w:cstheme="minorHAnsi"/>
          <w:color w:val="333333"/>
          <w:lang w:eastAsia="en-GB"/>
        </w:rPr>
      </w:pPr>
      <w:r w:rsidRPr="00CE6713">
        <w:rPr>
          <w:rFonts w:eastAsia="Times New Roman" w:cstheme="minorHAnsi"/>
          <w:color w:val="333333"/>
          <w:lang w:eastAsia="en-GB"/>
        </w:rPr>
        <w:t>know and understand how sounds are made and then organised into musical structures;</w:t>
      </w:r>
    </w:p>
    <w:p w14:paraId="751A4F50" w14:textId="77777777" w:rsidR="00C2405D" w:rsidRPr="00CE6713" w:rsidRDefault="00C2405D" w:rsidP="00C2405D">
      <w:pPr>
        <w:numPr>
          <w:ilvl w:val="0"/>
          <w:numId w:val="1"/>
        </w:numPr>
        <w:spacing w:before="100" w:beforeAutospacing="1" w:after="100" w:afterAutospacing="1" w:line="240" w:lineRule="auto"/>
        <w:rPr>
          <w:rFonts w:eastAsia="Times New Roman" w:cstheme="minorHAnsi"/>
          <w:color w:val="333333"/>
          <w:lang w:eastAsia="en-GB"/>
        </w:rPr>
      </w:pPr>
      <w:r w:rsidRPr="00CE6713">
        <w:rPr>
          <w:rFonts w:eastAsia="Times New Roman" w:cstheme="minorHAnsi"/>
          <w:color w:val="333333"/>
          <w:lang w:eastAsia="en-GB"/>
        </w:rPr>
        <w:t>know how music is made through a variety of instruments;</w:t>
      </w:r>
    </w:p>
    <w:p w14:paraId="0D61AFF8" w14:textId="77777777" w:rsidR="00C2405D" w:rsidRPr="00CE6713" w:rsidRDefault="00C2405D" w:rsidP="00C2405D">
      <w:pPr>
        <w:numPr>
          <w:ilvl w:val="0"/>
          <w:numId w:val="1"/>
        </w:numPr>
        <w:spacing w:before="100" w:beforeAutospacing="1" w:after="100" w:afterAutospacing="1" w:line="240" w:lineRule="auto"/>
        <w:rPr>
          <w:rFonts w:eastAsia="Times New Roman" w:cstheme="minorHAnsi"/>
          <w:color w:val="333333"/>
          <w:lang w:eastAsia="en-GB"/>
        </w:rPr>
      </w:pPr>
      <w:r w:rsidRPr="00CE6713">
        <w:rPr>
          <w:rFonts w:eastAsia="Times New Roman" w:cstheme="minorHAnsi"/>
          <w:color w:val="333333"/>
          <w:lang w:eastAsia="en-GB"/>
        </w:rPr>
        <w:t>know how music is composed and written down;</w:t>
      </w:r>
    </w:p>
    <w:p w14:paraId="77A872F7" w14:textId="77777777" w:rsidR="00C2405D" w:rsidRPr="00CE6713" w:rsidRDefault="00C2405D" w:rsidP="00C2405D">
      <w:pPr>
        <w:numPr>
          <w:ilvl w:val="0"/>
          <w:numId w:val="1"/>
        </w:numPr>
        <w:spacing w:before="100" w:beforeAutospacing="1" w:after="100" w:afterAutospacing="1" w:line="240" w:lineRule="auto"/>
        <w:rPr>
          <w:rFonts w:eastAsia="Times New Roman" w:cstheme="minorHAnsi"/>
          <w:color w:val="333333"/>
          <w:lang w:eastAsia="en-GB"/>
        </w:rPr>
      </w:pPr>
      <w:r w:rsidRPr="00CE6713">
        <w:rPr>
          <w:rFonts w:eastAsia="Times New Roman" w:cstheme="minorHAnsi"/>
          <w:color w:val="333333"/>
          <w:lang w:eastAsia="en-GB"/>
        </w:rPr>
        <w:t>know how music is influenced by the time, place and purpose for which it was written;</w:t>
      </w:r>
    </w:p>
    <w:p w14:paraId="144F5E93" w14:textId="77777777" w:rsidR="00C2405D" w:rsidRPr="00CE6713" w:rsidRDefault="00C2405D" w:rsidP="00C2405D">
      <w:pPr>
        <w:numPr>
          <w:ilvl w:val="0"/>
          <w:numId w:val="1"/>
        </w:numPr>
        <w:spacing w:before="100" w:beforeAutospacing="1" w:after="100" w:afterAutospacing="1" w:line="240" w:lineRule="auto"/>
        <w:rPr>
          <w:rFonts w:eastAsia="Times New Roman" w:cstheme="minorHAnsi"/>
          <w:color w:val="333333"/>
          <w:lang w:eastAsia="en-GB"/>
        </w:rPr>
      </w:pPr>
      <w:proofErr w:type="gramStart"/>
      <w:r w:rsidRPr="00CE6713">
        <w:rPr>
          <w:rFonts w:eastAsia="Times New Roman" w:cstheme="minorHAnsi"/>
          <w:color w:val="333333"/>
          <w:lang w:eastAsia="en-GB"/>
        </w:rPr>
        <w:t>develop</w:t>
      </w:r>
      <w:proofErr w:type="gramEnd"/>
      <w:r w:rsidRPr="00CE6713">
        <w:rPr>
          <w:rFonts w:eastAsia="Times New Roman" w:cstheme="minorHAnsi"/>
          <w:color w:val="333333"/>
          <w:lang w:eastAsia="en-GB"/>
        </w:rPr>
        <w:t xml:space="preserve"> the interrelated skills of performing, composing and appreciating music.</w:t>
      </w:r>
    </w:p>
    <w:p w14:paraId="43EBF628" w14:textId="77777777" w:rsidR="00C2405D" w:rsidRPr="00CE6713" w:rsidRDefault="00C2405D" w:rsidP="00C2405D">
      <w:pPr>
        <w:spacing w:after="150" w:line="240" w:lineRule="auto"/>
        <w:outlineLvl w:val="2"/>
        <w:rPr>
          <w:rFonts w:eastAsia="Times New Roman" w:cstheme="minorHAnsi"/>
          <w:b/>
          <w:color w:val="333333"/>
          <w:lang w:eastAsia="en-GB"/>
        </w:rPr>
      </w:pPr>
      <w:r w:rsidRPr="00CE6713">
        <w:rPr>
          <w:rFonts w:eastAsia="Times New Roman" w:cstheme="minorHAnsi"/>
          <w:b/>
          <w:color w:val="333333"/>
          <w:lang w:eastAsia="en-GB"/>
        </w:rPr>
        <w:t>Teaching and learning style</w:t>
      </w:r>
    </w:p>
    <w:p w14:paraId="4E4F44AE" w14:textId="77777777" w:rsidR="00C2405D" w:rsidRPr="00CE6713" w:rsidRDefault="00C2405D"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 xml:space="preserve">At </w:t>
      </w:r>
      <w:r w:rsidR="00D93F14" w:rsidRPr="00CE6713">
        <w:rPr>
          <w:rFonts w:eastAsia="Times New Roman" w:cstheme="minorHAnsi"/>
          <w:color w:val="333333"/>
          <w:lang w:eastAsia="en-GB"/>
        </w:rPr>
        <w:t xml:space="preserve">Bolton by </w:t>
      </w:r>
      <w:proofErr w:type="gramStart"/>
      <w:r w:rsidR="00D93F14" w:rsidRPr="00CE6713">
        <w:rPr>
          <w:rFonts w:eastAsia="Times New Roman" w:cstheme="minorHAnsi"/>
          <w:color w:val="333333"/>
          <w:lang w:eastAsia="en-GB"/>
        </w:rPr>
        <w:t>Bowland</w:t>
      </w:r>
      <w:proofErr w:type="gramEnd"/>
      <w:r w:rsidR="00D93F14" w:rsidRPr="00CE6713">
        <w:rPr>
          <w:rFonts w:eastAsia="Times New Roman" w:cstheme="minorHAnsi"/>
          <w:color w:val="333333"/>
          <w:lang w:eastAsia="en-GB"/>
        </w:rPr>
        <w:t xml:space="preserve"> </w:t>
      </w:r>
      <w:r w:rsidRPr="00CE6713">
        <w:rPr>
          <w:rFonts w:eastAsia="Times New Roman" w:cstheme="minorHAnsi"/>
          <w:color w:val="333333"/>
          <w:lang w:eastAsia="en-GB"/>
        </w:rPr>
        <w:t xml:space="preserve">we make music an enjoyable learning experience. We encourage children to participate in a variety of musical experiences through which we aim to build up the confidence of all children. Singing lies at the heart of good music teaching. Our teaching focuses on developing the children’s ability to sing in tune and with other people. Through singing songs, children learn about the structure and organisation of music. We teach them to listen </w:t>
      </w:r>
      <w:r w:rsidRPr="00CE6713">
        <w:rPr>
          <w:rFonts w:eastAsia="Times New Roman" w:cstheme="minorHAnsi"/>
          <w:color w:val="333333"/>
          <w:lang w:eastAsia="en-GB"/>
        </w:rPr>
        <w:lastRenderedPageBreak/>
        <w:t>to and appreciate different forms of music. As children get older, we expect them to maintain their concentration for longer, and to listen to more extended pieces of music. Children develop descriptive skills in music lessons when learning about how music can represent feelings and emotions. We teach children to make music together, to understand musical notation, and to compose pieces.</w:t>
      </w:r>
    </w:p>
    <w:p w14:paraId="520AB37B" w14:textId="77777777" w:rsidR="00C2405D" w:rsidRPr="00CE6713" w:rsidRDefault="00C2405D" w:rsidP="00C2405D">
      <w:pPr>
        <w:spacing w:after="150" w:line="240" w:lineRule="auto"/>
        <w:outlineLvl w:val="2"/>
        <w:rPr>
          <w:rFonts w:eastAsia="Times New Roman" w:cstheme="minorHAnsi"/>
          <w:b/>
          <w:color w:val="333333"/>
          <w:lang w:eastAsia="en-GB"/>
        </w:rPr>
      </w:pPr>
      <w:r w:rsidRPr="00CE6713">
        <w:rPr>
          <w:rFonts w:eastAsia="Times New Roman" w:cstheme="minorHAnsi"/>
          <w:b/>
          <w:color w:val="333333"/>
          <w:lang w:eastAsia="en-GB"/>
        </w:rPr>
        <w:t>Additional music teaching</w:t>
      </w:r>
    </w:p>
    <w:p w14:paraId="7F946194" w14:textId="77777777" w:rsidR="00C2405D" w:rsidRPr="00CE6713" w:rsidRDefault="00C2405D"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 xml:space="preserve">Children </w:t>
      </w:r>
      <w:proofErr w:type="gramStart"/>
      <w:r w:rsidRPr="00CE6713">
        <w:rPr>
          <w:rFonts w:eastAsia="Times New Roman" w:cstheme="minorHAnsi"/>
          <w:color w:val="333333"/>
          <w:lang w:eastAsia="en-GB"/>
        </w:rPr>
        <w:t>are offered</w:t>
      </w:r>
      <w:proofErr w:type="gramEnd"/>
      <w:r w:rsidRPr="00CE6713">
        <w:rPr>
          <w:rFonts w:eastAsia="Times New Roman" w:cstheme="minorHAnsi"/>
          <w:color w:val="333333"/>
          <w:lang w:eastAsia="en-GB"/>
        </w:rPr>
        <w:t xml:space="preserve"> the opportunity to study a musical instrument with peripatetic teachers. </w:t>
      </w:r>
      <w:proofErr w:type="gramStart"/>
      <w:r w:rsidRPr="00CE6713">
        <w:rPr>
          <w:rFonts w:eastAsia="Times New Roman" w:cstheme="minorHAnsi"/>
          <w:color w:val="333333"/>
          <w:lang w:eastAsia="en-GB"/>
        </w:rPr>
        <w:t xml:space="preserve">Peripatetic music teaching is provided by </w:t>
      </w:r>
      <w:r w:rsidR="00D93F14" w:rsidRPr="00CE6713">
        <w:rPr>
          <w:rFonts w:eastAsia="Times New Roman" w:cstheme="minorHAnsi"/>
          <w:color w:val="333333"/>
          <w:lang w:eastAsia="en-GB"/>
        </w:rPr>
        <w:t>Lancashire</w:t>
      </w:r>
      <w:r w:rsidRPr="00CE6713">
        <w:rPr>
          <w:rFonts w:eastAsia="Times New Roman" w:cstheme="minorHAnsi"/>
          <w:color w:val="333333"/>
          <w:lang w:eastAsia="en-GB"/>
        </w:rPr>
        <w:t xml:space="preserve"> Music Service</w:t>
      </w:r>
      <w:proofErr w:type="gramEnd"/>
      <w:r w:rsidRPr="00CE6713">
        <w:rPr>
          <w:rFonts w:eastAsia="Times New Roman" w:cstheme="minorHAnsi"/>
          <w:color w:val="333333"/>
          <w:lang w:eastAsia="en-GB"/>
        </w:rPr>
        <w:t xml:space="preserve">. Parents who want their children to participate in the scheme must purchase or hire the instrument and pay the additional music lesson fees on a termly basis. These lessons </w:t>
      </w:r>
      <w:proofErr w:type="gramStart"/>
      <w:r w:rsidRPr="00CE6713">
        <w:rPr>
          <w:rFonts w:eastAsia="Times New Roman" w:cstheme="minorHAnsi"/>
          <w:color w:val="333333"/>
          <w:lang w:eastAsia="en-GB"/>
        </w:rPr>
        <w:t>are normally taught</w:t>
      </w:r>
      <w:proofErr w:type="gramEnd"/>
      <w:r w:rsidRPr="00CE6713">
        <w:rPr>
          <w:rFonts w:eastAsia="Times New Roman" w:cstheme="minorHAnsi"/>
          <w:color w:val="333333"/>
          <w:lang w:eastAsia="en-GB"/>
        </w:rPr>
        <w:t xml:space="preserve"> to small groups of children who have chosen to learn one of a variety of instruments, </w:t>
      </w:r>
      <w:r w:rsidR="00D93F14" w:rsidRPr="00CE6713">
        <w:rPr>
          <w:rFonts w:eastAsia="Times New Roman" w:cstheme="minorHAnsi"/>
          <w:color w:val="333333"/>
          <w:lang w:eastAsia="en-GB"/>
        </w:rPr>
        <w:t>such as the guitar and</w:t>
      </w:r>
      <w:r w:rsidRPr="00CE6713">
        <w:rPr>
          <w:rFonts w:eastAsia="Times New Roman" w:cstheme="minorHAnsi"/>
          <w:color w:val="333333"/>
          <w:lang w:eastAsia="en-GB"/>
        </w:rPr>
        <w:t xml:space="preserve"> piano. This is in addition to the normal music teaching of the school, but usually takes place during curriculum time.</w:t>
      </w:r>
    </w:p>
    <w:p w14:paraId="7A705A2E" w14:textId="77777777" w:rsidR="00C2405D" w:rsidRPr="00CE6713" w:rsidRDefault="00C2405D" w:rsidP="00C2405D">
      <w:pPr>
        <w:spacing w:after="150" w:line="240" w:lineRule="auto"/>
        <w:outlineLvl w:val="2"/>
        <w:rPr>
          <w:rFonts w:eastAsia="Times New Roman" w:cstheme="minorHAnsi"/>
          <w:b/>
          <w:color w:val="333333"/>
          <w:lang w:eastAsia="en-GB"/>
        </w:rPr>
      </w:pPr>
      <w:r w:rsidRPr="00CE6713">
        <w:rPr>
          <w:rFonts w:eastAsia="Times New Roman" w:cstheme="minorHAnsi"/>
          <w:b/>
          <w:color w:val="333333"/>
          <w:lang w:eastAsia="en-GB"/>
        </w:rPr>
        <w:t>Music curriculum planning</w:t>
      </w:r>
    </w:p>
    <w:p w14:paraId="43409ACF" w14:textId="77777777" w:rsidR="00C2405D" w:rsidRPr="00CE6713" w:rsidRDefault="00C2405D"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Our school uses the national curriculum for music</w:t>
      </w:r>
      <w:r w:rsidR="00854B7C" w:rsidRPr="00CE6713">
        <w:rPr>
          <w:rFonts w:eastAsia="Times New Roman" w:cstheme="minorHAnsi"/>
          <w:color w:val="333333"/>
          <w:lang w:eastAsia="en-GB"/>
        </w:rPr>
        <w:t xml:space="preserve"> and Charanga</w:t>
      </w:r>
      <w:r w:rsidRPr="00CE6713">
        <w:rPr>
          <w:rFonts w:eastAsia="Times New Roman" w:cstheme="minorHAnsi"/>
          <w:color w:val="333333"/>
          <w:lang w:eastAsia="en-GB"/>
        </w:rPr>
        <w:t xml:space="preserve"> as the basis for its curriculum planning. While there are opportunities for children of all abilities to develop their skills and knowledge in each teaching unit, the progression planned into the scheme of work means that the children </w:t>
      </w:r>
      <w:proofErr w:type="gramStart"/>
      <w:r w:rsidRPr="00CE6713">
        <w:rPr>
          <w:rFonts w:eastAsia="Times New Roman" w:cstheme="minorHAnsi"/>
          <w:color w:val="333333"/>
          <w:lang w:eastAsia="en-GB"/>
        </w:rPr>
        <w:t>are increasingly challenged</w:t>
      </w:r>
      <w:proofErr w:type="gramEnd"/>
      <w:r w:rsidRPr="00CE6713">
        <w:rPr>
          <w:rFonts w:eastAsia="Times New Roman" w:cstheme="minorHAnsi"/>
          <w:color w:val="333333"/>
          <w:lang w:eastAsia="en-GB"/>
        </w:rPr>
        <w:t xml:space="preserve"> as they move through the school.</w:t>
      </w:r>
    </w:p>
    <w:p w14:paraId="207FDA08" w14:textId="77777777" w:rsidR="00C2405D" w:rsidRPr="00CE6713" w:rsidRDefault="00C2405D" w:rsidP="00C2405D">
      <w:pPr>
        <w:spacing w:after="150" w:line="240" w:lineRule="auto"/>
        <w:outlineLvl w:val="2"/>
        <w:rPr>
          <w:rFonts w:eastAsia="Times New Roman" w:cstheme="minorHAnsi"/>
          <w:b/>
          <w:color w:val="333333"/>
          <w:lang w:eastAsia="en-GB"/>
        </w:rPr>
      </w:pPr>
      <w:r w:rsidRPr="00CE6713">
        <w:rPr>
          <w:rFonts w:eastAsia="Times New Roman" w:cstheme="minorHAnsi"/>
          <w:b/>
          <w:color w:val="333333"/>
          <w:lang w:eastAsia="en-GB"/>
        </w:rPr>
        <w:t>The Early Years Foundation Stage</w:t>
      </w:r>
    </w:p>
    <w:p w14:paraId="63DC2EC9" w14:textId="77777777" w:rsidR="00C2405D" w:rsidRPr="00CE6713" w:rsidRDefault="00C2405D"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We teach music in reception classes as an integral part of the topic work covered during the year. As the reception class is part of the Early Years Foundation Stage of the National Curriculum, we relate the musical aspects of the children’s work to the objectives set out in the Early Learning Goals (ELGs) which underpin the curriculum planning for children aged three to five. Music contributes to a child’s personal and social development. Counting songs foster a child’s mathematical ability, and songs from different cultures increase a child’s knowledge and understanding of the world.</w:t>
      </w:r>
    </w:p>
    <w:p w14:paraId="10FBB29C" w14:textId="77777777" w:rsidR="00C2405D" w:rsidRPr="00CE6713" w:rsidRDefault="00C2405D" w:rsidP="00C2405D">
      <w:pPr>
        <w:spacing w:after="150" w:line="240" w:lineRule="auto"/>
        <w:outlineLvl w:val="2"/>
        <w:rPr>
          <w:rFonts w:eastAsia="Times New Roman" w:cstheme="minorHAnsi"/>
          <w:b/>
          <w:color w:val="333333"/>
          <w:lang w:eastAsia="en-GB"/>
        </w:rPr>
      </w:pPr>
      <w:r w:rsidRPr="00CE6713">
        <w:rPr>
          <w:rFonts w:eastAsia="Times New Roman" w:cstheme="minorHAnsi"/>
          <w:b/>
          <w:color w:val="333333"/>
          <w:lang w:eastAsia="en-GB"/>
        </w:rPr>
        <w:t>Assessment for learning</w:t>
      </w:r>
    </w:p>
    <w:p w14:paraId="22FFB921" w14:textId="77777777" w:rsidR="00C2405D" w:rsidRPr="00CE6713" w:rsidRDefault="00C2405D"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Children demonstrate their ability in music in a variety of different ways. Teachers will assess children’s work in music by making informal judgements as they observe them during lessons. On completion of a piece of work, the teacher assesses the work and gives oral or written feedback as necessary to inform future progress. Older pupils are encouraged to make judgements about how they can improve their own wo</w:t>
      </w:r>
      <w:r w:rsidR="00FA7943" w:rsidRPr="00CE6713">
        <w:rPr>
          <w:rFonts w:eastAsia="Times New Roman" w:cstheme="minorHAnsi"/>
          <w:color w:val="333333"/>
          <w:lang w:eastAsia="en-GB"/>
        </w:rPr>
        <w:t>rk. At the end of the year</w:t>
      </w:r>
      <w:r w:rsidRPr="00CE6713">
        <w:rPr>
          <w:rFonts w:eastAsia="Times New Roman" w:cstheme="minorHAnsi"/>
          <w:color w:val="333333"/>
          <w:lang w:eastAsia="en-GB"/>
        </w:rPr>
        <w:t>, the teacher makes a summary judgement about the work of each pupil in relation to the National Curric</w:t>
      </w:r>
      <w:r w:rsidR="00FA7943" w:rsidRPr="00CE6713">
        <w:rPr>
          <w:rFonts w:eastAsia="Times New Roman" w:cstheme="minorHAnsi"/>
          <w:color w:val="333333"/>
          <w:lang w:eastAsia="en-GB"/>
        </w:rPr>
        <w:t>ulum.</w:t>
      </w:r>
    </w:p>
    <w:p w14:paraId="476DF224" w14:textId="77777777" w:rsidR="00C2405D" w:rsidRPr="00CE6713" w:rsidRDefault="00C2405D" w:rsidP="00C2405D">
      <w:pPr>
        <w:spacing w:after="150" w:line="240" w:lineRule="auto"/>
        <w:outlineLvl w:val="2"/>
        <w:rPr>
          <w:rFonts w:eastAsia="Times New Roman" w:cstheme="minorHAnsi"/>
          <w:b/>
          <w:color w:val="333333"/>
          <w:lang w:eastAsia="en-GB"/>
        </w:rPr>
      </w:pPr>
      <w:r w:rsidRPr="00CE6713">
        <w:rPr>
          <w:rFonts w:eastAsia="Times New Roman" w:cstheme="minorHAnsi"/>
          <w:b/>
          <w:color w:val="333333"/>
          <w:lang w:eastAsia="en-GB"/>
        </w:rPr>
        <w:t>Resources</w:t>
      </w:r>
    </w:p>
    <w:p w14:paraId="5FEF3009" w14:textId="77777777" w:rsidR="00C2405D" w:rsidRPr="00CE6713" w:rsidRDefault="00C2405D"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We keep resources for music in a central store.</w:t>
      </w:r>
    </w:p>
    <w:p w14:paraId="7612A4C1" w14:textId="55A8A1E1" w:rsidR="00C2405D" w:rsidRPr="00CE6713" w:rsidRDefault="00C2405D"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 xml:space="preserve">The subject is led by </w:t>
      </w:r>
      <w:r w:rsidR="00D93F14" w:rsidRPr="00CE6713">
        <w:rPr>
          <w:rFonts w:eastAsia="Times New Roman" w:cstheme="minorHAnsi"/>
          <w:color w:val="333333"/>
          <w:lang w:eastAsia="en-GB"/>
        </w:rPr>
        <w:t xml:space="preserve">Mrs </w:t>
      </w:r>
      <w:r w:rsidR="00CE6713">
        <w:rPr>
          <w:rFonts w:eastAsia="Times New Roman" w:cstheme="minorHAnsi"/>
          <w:color w:val="333333"/>
          <w:lang w:eastAsia="en-GB"/>
        </w:rPr>
        <w:t>Pearson</w:t>
      </w:r>
      <w:r w:rsidRPr="00CE6713">
        <w:rPr>
          <w:rFonts w:eastAsia="Times New Roman" w:cstheme="minorHAnsi"/>
          <w:color w:val="333333"/>
          <w:lang w:eastAsia="en-GB"/>
        </w:rPr>
        <w:t xml:space="preserve"> and each </w:t>
      </w:r>
      <w:r w:rsidR="00CE6713">
        <w:rPr>
          <w:rFonts w:eastAsia="Times New Roman" w:cstheme="minorHAnsi"/>
          <w:color w:val="333333"/>
          <w:lang w:eastAsia="en-GB"/>
        </w:rPr>
        <w:t>term</w:t>
      </w:r>
      <w:proofErr w:type="gramStart"/>
      <w:r w:rsidR="00CE6713">
        <w:rPr>
          <w:rFonts w:eastAsia="Times New Roman" w:cstheme="minorHAnsi"/>
          <w:color w:val="333333"/>
          <w:lang w:eastAsia="en-GB"/>
        </w:rPr>
        <w:t xml:space="preserve">, </w:t>
      </w:r>
      <w:r w:rsidRPr="00CE6713">
        <w:rPr>
          <w:rFonts w:eastAsia="Times New Roman" w:cstheme="minorHAnsi"/>
          <w:color w:val="333333"/>
          <w:lang w:eastAsia="en-GB"/>
        </w:rPr>
        <w:t xml:space="preserve"> time</w:t>
      </w:r>
      <w:proofErr w:type="gramEnd"/>
      <w:r w:rsidRPr="00CE6713">
        <w:rPr>
          <w:rFonts w:eastAsia="Times New Roman" w:cstheme="minorHAnsi"/>
          <w:color w:val="333333"/>
          <w:lang w:eastAsia="en-GB"/>
        </w:rPr>
        <w:t xml:space="preserve"> is set aside to review standards and monitor curriculum provision and ensure training and resources are up to date.</w:t>
      </w:r>
    </w:p>
    <w:p w14:paraId="44477800" w14:textId="77777777" w:rsidR="0023719B" w:rsidRPr="00CE6713" w:rsidRDefault="0023719B" w:rsidP="00C2405D">
      <w:pPr>
        <w:spacing w:after="150" w:line="240" w:lineRule="auto"/>
        <w:rPr>
          <w:rFonts w:eastAsia="Times New Roman" w:cstheme="minorHAnsi"/>
          <w:color w:val="333333"/>
          <w:lang w:eastAsia="en-GB"/>
        </w:rPr>
      </w:pPr>
    </w:p>
    <w:p w14:paraId="04D36375" w14:textId="0203BE4E" w:rsidR="0023719B" w:rsidRPr="00CE6713" w:rsidRDefault="0023719B"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Reviewed September 202</w:t>
      </w:r>
      <w:r w:rsidR="00D17223" w:rsidRPr="00CE6713">
        <w:rPr>
          <w:rFonts w:eastAsia="Times New Roman" w:cstheme="minorHAnsi"/>
          <w:color w:val="333333"/>
          <w:lang w:eastAsia="en-GB"/>
        </w:rPr>
        <w:t>4</w:t>
      </w:r>
    </w:p>
    <w:p w14:paraId="3C9B2F9C" w14:textId="145AF32B" w:rsidR="0023719B" w:rsidRPr="00CE6713" w:rsidRDefault="0023719B" w:rsidP="00C2405D">
      <w:pPr>
        <w:spacing w:after="150" w:line="240" w:lineRule="auto"/>
        <w:rPr>
          <w:rFonts w:eastAsia="Times New Roman" w:cstheme="minorHAnsi"/>
          <w:color w:val="333333"/>
          <w:lang w:eastAsia="en-GB"/>
        </w:rPr>
      </w:pPr>
      <w:r w:rsidRPr="00CE6713">
        <w:rPr>
          <w:rFonts w:eastAsia="Times New Roman" w:cstheme="minorHAnsi"/>
          <w:color w:val="333333"/>
          <w:lang w:eastAsia="en-GB"/>
        </w:rPr>
        <w:t xml:space="preserve">Next review </w:t>
      </w:r>
      <w:proofErr w:type="gramStart"/>
      <w:r w:rsidRPr="00CE6713">
        <w:rPr>
          <w:rFonts w:eastAsia="Times New Roman" w:cstheme="minorHAnsi"/>
          <w:color w:val="333333"/>
          <w:lang w:eastAsia="en-GB"/>
        </w:rPr>
        <w:t>date :</w:t>
      </w:r>
      <w:proofErr w:type="gramEnd"/>
      <w:r w:rsidRPr="00CE6713">
        <w:rPr>
          <w:rFonts w:eastAsia="Times New Roman" w:cstheme="minorHAnsi"/>
          <w:color w:val="333333"/>
          <w:lang w:eastAsia="en-GB"/>
        </w:rPr>
        <w:t xml:space="preserve"> September 202</w:t>
      </w:r>
      <w:r w:rsidR="00CE6713">
        <w:rPr>
          <w:rFonts w:eastAsia="Times New Roman" w:cstheme="minorHAnsi"/>
          <w:color w:val="333333"/>
          <w:lang w:eastAsia="en-GB"/>
        </w:rPr>
        <w:t>7</w:t>
      </w:r>
    </w:p>
    <w:p w14:paraId="060B4643" w14:textId="79931B41" w:rsidR="00D17223" w:rsidRPr="00CE6713" w:rsidRDefault="00D17223" w:rsidP="00C2405D">
      <w:pPr>
        <w:spacing w:after="150" w:line="240" w:lineRule="auto"/>
        <w:rPr>
          <w:rFonts w:eastAsia="Times New Roman" w:cstheme="minorHAnsi"/>
          <w:color w:val="333333"/>
          <w:lang w:eastAsia="en-GB"/>
        </w:rPr>
      </w:pPr>
      <w:bookmarkStart w:id="0" w:name="_GoBack"/>
      <w:bookmarkEnd w:id="0"/>
    </w:p>
    <w:p w14:paraId="1B897F2E" w14:textId="04E0D737" w:rsidR="00D17223" w:rsidRPr="00CE6713" w:rsidRDefault="00D17223" w:rsidP="00C2405D">
      <w:pPr>
        <w:spacing w:after="150" w:line="240" w:lineRule="auto"/>
        <w:rPr>
          <w:rFonts w:eastAsia="Times New Roman" w:cstheme="minorHAnsi"/>
          <w:color w:val="333333"/>
          <w:lang w:eastAsia="en-GB"/>
        </w:rPr>
      </w:pPr>
    </w:p>
    <w:p w14:paraId="40AD01BE" w14:textId="0E1D09B4" w:rsidR="00D17223" w:rsidRPr="00CE6713" w:rsidRDefault="00D17223" w:rsidP="00C2405D">
      <w:pPr>
        <w:spacing w:after="150" w:line="240" w:lineRule="auto"/>
        <w:rPr>
          <w:rFonts w:eastAsia="Times New Roman" w:cstheme="minorHAnsi"/>
          <w:color w:val="333333"/>
          <w:lang w:eastAsia="en-GB"/>
        </w:rPr>
      </w:pPr>
    </w:p>
    <w:p w14:paraId="012AF4EC" w14:textId="6802A9D2" w:rsidR="00D17223" w:rsidRPr="00CE6713" w:rsidRDefault="00D17223" w:rsidP="00C2405D">
      <w:pPr>
        <w:spacing w:after="150" w:line="240" w:lineRule="auto"/>
        <w:rPr>
          <w:rFonts w:eastAsia="Times New Roman" w:cstheme="minorHAnsi"/>
          <w:color w:val="333333"/>
          <w:lang w:eastAsia="en-GB"/>
        </w:rPr>
      </w:pPr>
    </w:p>
    <w:p w14:paraId="287E3EAD" w14:textId="4738DE5B" w:rsidR="0023719B" w:rsidRPr="00CE6713" w:rsidRDefault="00D17223" w:rsidP="00D17223">
      <w:pPr>
        <w:shd w:val="clear" w:color="auto" w:fill="FFFFFF"/>
        <w:spacing w:after="0" w:line="240" w:lineRule="auto"/>
        <w:textAlignment w:val="top"/>
        <w:rPr>
          <w:rFonts w:eastAsia="Times New Roman" w:cstheme="minorHAnsi"/>
          <w:color w:val="333333"/>
          <w:lang w:eastAsia="en-GB"/>
        </w:rPr>
      </w:pPr>
      <w:r w:rsidRPr="00CE6713">
        <w:rPr>
          <w:rFonts w:eastAsia="Times New Roman" w:cstheme="minorHAnsi"/>
          <w:b/>
          <w:bCs/>
          <w:color w:val="0070C0"/>
          <w:bdr w:val="none" w:sz="0" w:space="0" w:color="auto" w:frame="1"/>
          <w:lang w:eastAsia="en-GB"/>
        </w:rPr>
        <w:t xml:space="preserve">‘Know that the Lord is God. It is </w:t>
      </w:r>
      <w:proofErr w:type="gramStart"/>
      <w:r w:rsidRPr="00CE6713">
        <w:rPr>
          <w:rFonts w:eastAsia="Times New Roman" w:cstheme="minorHAnsi"/>
          <w:b/>
          <w:bCs/>
          <w:color w:val="0070C0"/>
          <w:bdr w:val="none" w:sz="0" w:space="0" w:color="auto" w:frame="1"/>
          <w:lang w:eastAsia="en-GB"/>
        </w:rPr>
        <w:t>he</w:t>
      </w:r>
      <w:proofErr w:type="gramEnd"/>
      <w:r w:rsidRPr="00CE6713">
        <w:rPr>
          <w:rFonts w:eastAsia="Times New Roman" w:cstheme="minorHAnsi"/>
          <w:b/>
          <w:bCs/>
          <w:color w:val="0070C0"/>
          <w:bdr w:val="none" w:sz="0" w:space="0" w:color="auto" w:frame="1"/>
          <w:lang w:eastAsia="en-GB"/>
        </w:rPr>
        <w:t xml:space="preserve"> who made us, and we are his; we are his people, the sheep of his pasture.’ Psalm 100:3</w:t>
      </w:r>
    </w:p>
    <w:p w14:paraId="0E3745DF" w14:textId="77777777" w:rsidR="00930A9B" w:rsidRPr="00CE6713" w:rsidRDefault="00930A9B">
      <w:pPr>
        <w:rPr>
          <w:rFonts w:cstheme="minorHAnsi"/>
        </w:rPr>
      </w:pPr>
    </w:p>
    <w:sectPr w:rsidR="00930A9B" w:rsidRPr="00CE6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31846"/>
    <w:multiLevelType w:val="multilevel"/>
    <w:tmpl w:val="E604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05D"/>
    <w:rsid w:val="0023719B"/>
    <w:rsid w:val="00280D5F"/>
    <w:rsid w:val="00292061"/>
    <w:rsid w:val="00676C44"/>
    <w:rsid w:val="00854B7C"/>
    <w:rsid w:val="00930A9B"/>
    <w:rsid w:val="00C2405D"/>
    <w:rsid w:val="00CE6713"/>
    <w:rsid w:val="00D17223"/>
    <w:rsid w:val="00D93F14"/>
    <w:rsid w:val="00FA7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7CEB9"/>
  <w15:chartTrackingRefBased/>
  <w15:docId w15:val="{25006208-18F6-4CF7-907C-929076E2F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28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769</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Ardern</dc:creator>
  <cp:keywords/>
  <dc:description/>
  <cp:lastModifiedBy>Paul Holden</cp:lastModifiedBy>
  <cp:revision>2</cp:revision>
  <cp:lastPrinted>2023-10-12T10:27:00Z</cp:lastPrinted>
  <dcterms:created xsi:type="dcterms:W3CDTF">2026-01-29T16:05:00Z</dcterms:created>
  <dcterms:modified xsi:type="dcterms:W3CDTF">2026-01-29T16:05:00Z</dcterms:modified>
</cp:coreProperties>
</file>