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F84" w:rsidRDefault="00113F84" w:rsidP="00113F84">
      <w:pPr>
        <w:spacing w:before="100" w:beforeAutospacing="1" w:after="100" w:afterAutospacing="1" w:line="240" w:lineRule="auto"/>
        <w:jc w:val="center"/>
        <w:outlineLvl w:val="0"/>
        <w:rPr>
          <w:rFonts w:eastAsia="Times New Roman" w:cstheme="minorHAnsi"/>
          <w:b/>
          <w:bCs/>
          <w:kern w:val="36"/>
          <w:sz w:val="48"/>
          <w:szCs w:val="48"/>
          <w:lang w:eastAsia="en-GB"/>
        </w:rPr>
      </w:pPr>
      <w:r w:rsidRPr="003D3465">
        <w:rPr>
          <w:rFonts w:ascii="Calibri" w:hAnsi="Calibri" w:cs="Calibri"/>
          <w:noProof/>
          <w:lang w:eastAsia="en-GB"/>
        </w:rPr>
        <w:drawing>
          <wp:inline distT="0" distB="0" distL="0" distR="0" wp14:anchorId="1EB90E73" wp14:editId="3C6C107E">
            <wp:extent cx="3309832" cy="2733675"/>
            <wp:effectExtent l="0" t="0" r="5080" b="0"/>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5"/>
                    <a:stretch>
                      <a:fillRect/>
                    </a:stretch>
                  </pic:blipFill>
                  <pic:spPr>
                    <a:xfrm>
                      <a:off x="0" y="0"/>
                      <a:ext cx="3324025" cy="2745397"/>
                    </a:xfrm>
                    <a:prstGeom prst="rect">
                      <a:avLst/>
                    </a:prstGeom>
                  </pic:spPr>
                </pic:pic>
              </a:graphicData>
            </a:graphic>
          </wp:inline>
        </w:drawing>
      </w:r>
    </w:p>
    <w:p w:rsidR="00113F84" w:rsidRPr="00113F84" w:rsidRDefault="00113F84" w:rsidP="00113F84">
      <w:pPr>
        <w:spacing w:before="100" w:beforeAutospacing="1" w:after="100" w:afterAutospacing="1" w:line="240" w:lineRule="auto"/>
        <w:jc w:val="center"/>
        <w:outlineLvl w:val="0"/>
        <w:rPr>
          <w:rFonts w:eastAsia="Times New Roman" w:cstheme="minorHAnsi"/>
          <w:b/>
          <w:bCs/>
          <w:kern w:val="36"/>
          <w:sz w:val="48"/>
          <w:szCs w:val="48"/>
          <w:lang w:eastAsia="en-GB"/>
        </w:rPr>
      </w:pPr>
      <w:r w:rsidRPr="00113F84">
        <w:rPr>
          <w:rFonts w:eastAsia="Times New Roman" w:cstheme="minorHAnsi"/>
          <w:b/>
          <w:bCs/>
          <w:kern w:val="36"/>
          <w:sz w:val="48"/>
          <w:szCs w:val="48"/>
          <w:lang w:eastAsia="en-GB"/>
        </w:rPr>
        <w:t>Science Policy</w:t>
      </w:r>
    </w:p>
    <w:p w:rsidR="00113F84" w:rsidRDefault="00113F84" w:rsidP="00113F84">
      <w:pPr>
        <w:spacing w:before="100" w:beforeAutospacing="1" w:after="100" w:afterAutospacing="1" w:line="240" w:lineRule="auto"/>
        <w:jc w:val="right"/>
        <w:rPr>
          <w:rFonts w:eastAsia="Times New Roman" w:cstheme="minorHAnsi"/>
          <w:sz w:val="24"/>
          <w:szCs w:val="24"/>
          <w:lang w:eastAsia="en-GB"/>
        </w:rPr>
      </w:pPr>
      <w:r w:rsidRPr="00113F84">
        <w:rPr>
          <w:rFonts w:eastAsia="Times New Roman" w:cstheme="minorHAnsi"/>
          <w:sz w:val="24"/>
          <w:szCs w:val="24"/>
          <w:lang w:eastAsia="en-GB"/>
        </w:rPr>
        <w:br/>
      </w:r>
      <w:r w:rsidRPr="00113F84">
        <w:rPr>
          <w:rFonts w:eastAsia="Times New Roman" w:cstheme="minorHAnsi"/>
          <w:b/>
          <w:bCs/>
          <w:sz w:val="24"/>
          <w:szCs w:val="24"/>
          <w:lang w:eastAsia="en-GB"/>
        </w:rPr>
        <w:t>Date Approved:</w:t>
      </w:r>
      <w:r w:rsidRPr="00113F84">
        <w:rPr>
          <w:rFonts w:eastAsia="Times New Roman" w:cstheme="minorHAnsi"/>
          <w:sz w:val="24"/>
          <w:szCs w:val="24"/>
          <w:lang w:eastAsia="en-GB"/>
        </w:rPr>
        <w:t xml:space="preserve"> </w:t>
      </w:r>
      <w:r>
        <w:rPr>
          <w:rFonts w:eastAsia="Times New Roman" w:cstheme="minorHAnsi"/>
          <w:sz w:val="24"/>
          <w:szCs w:val="24"/>
          <w:lang w:eastAsia="en-GB"/>
        </w:rPr>
        <w:t>November 2025</w:t>
      </w:r>
      <w:r w:rsidRPr="00113F84">
        <w:rPr>
          <w:rFonts w:eastAsia="Times New Roman" w:cstheme="minorHAnsi"/>
          <w:sz w:val="24"/>
          <w:szCs w:val="24"/>
          <w:lang w:eastAsia="en-GB"/>
        </w:rPr>
        <w:br/>
      </w:r>
      <w:r w:rsidRPr="00113F84">
        <w:rPr>
          <w:rFonts w:eastAsia="Times New Roman" w:cstheme="minorHAnsi"/>
          <w:b/>
          <w:bCs/>
          <w:sz w:val="24"/>
          <w:szCs w:val="24"/>
          <w:lang w:eastAsia="en-GB"/>
        </w:rPr>
        <w:t>Review Date:</w:t>
      </w:r>
      <w:r w:rsidRPr="00113F84">
        <w:rPr>
          <w:rFonts w:eastAsia="Times New Roman" w:cstheme="minorHAnsi"/>
          <w:sz w:val="24"/>
          <w:szCs w:val="24"/>
          <w:lang w:eastAsia="en-GB"/>
        </w:rPr>
        <w:t xml:space="preserve"> </w:t>
      </w:r>
      <w:r>
        <w:rPr>
          <w:rFonts w:eastAsia="Times New Roman" w:cstheme="minorHAnsi"/>
          <w:sz w:val="24"/>
          <w:szCs w:val="24"/>
          <w:lang w:eastAsia="en-GB"/>
        </w:rPr>
        <w:t>November 2028</w:t>
      </w:r>
      <w:r w:rsidRPr="00113F84">
        <w:rPr>
          <w:rFonts w:eastAsia="Times New Roman" w:cstheme="minorHAnsi"/>
          <w:sz w:val="24"/>
          <w:szCs w:val="24"/>
          <w:lang w:eastAsia="en-GB"/>
        </w:rPr>
        <w:br/>
      </w:r>
      <w:r w:rsidRPr="00113F84">
        <w:rPr>
          <w:rFonts w:eastAsia="Times New Roman" w:cstheme="minorHAnsi"/>
          <w:b/>
          <w:bCs/>
          <w:sz w:val="24"/>
          <w:szCs w:val="24"/>
          <w:lang w:eastAsia="en-GB"/>
        </w:rPr>
        <w:t>Review Cycle:</w:t>
      </w:r>
      <w:r w:rsidRPr="00113F84">
        <w:rPr>
          <w:rFonts w:eastAsia="Times New Roman" w:cstheme="minorHAnsi"/>
          <w:sz w:val="24"/>
          <w:szCs w:val="24"/>
          <w:lang w:eastAsia="en-GB"/>
        </w:rPr>
        <w:t xml:space="preserve"> 3 years</w:t>
      </w:r>
      <w:r w:rsidRPr="00113F84">
        <w:rPr>
          <w:rFonts w:eastAsia="Times New Roman" w:cstheme="minorHAnsi"/>
          <w:sz w:val="24"/>
          <w:szCs w:val="24"/>
          <w:lang w:eastAsia="en-GB"/>
        </w:rPr>
        <w:br/>
      </w:r>
      <w:r>
        <w:rPr>
          <w:rFonts w:eastAsia="Times New Roman" w:cstheme="minorHAnsi"/>
          <w:b/>
          <w:bCs/>
          <w:sz w:val="24"/>
          <w:szCs w:val="24"/>
          <w:lang w:eastAsia="en-GB"/>
        </w:rPr>
        <w:t>Science Lead</w:t>
      </w:r>
      <w:r w:rsidRPr="00113F84">
        <w:rPr>
          <w:rFonts w:eastAsia="Times New Roman" w:cstheme="minorHAnsi"/>
          <w:b/>
          <w:bCs/>
          <w:sz w:val="24"/>
          <w:szCs w:val="24"/>
          <w:lang w:eastAsia="en-GB"/>
        </w:rPr>
        <w:t>:</w:t>
      </w:r>
      <w:r w:rsidRPr="00113F84">
        <w:rPr>
          <w:rFonts w:eastAsia="Times New Roman" w:cstheme="minorHAnsi"/>
          <w:sz w:val="24"/>
          <w:szCs w:val="24"/>
          <w:lang w:eastAsia="en-GB"/>
        </w:rPr>
        <w:t xml:space="preserve"> </w:t>
      </w:r>
      <w:r>
        <w:rPr>
          <w:rFonts w:eastAsia="Times New Roman" w:cstheme="minorHAnsi"/>
          <w:sz w:val="24"/>
          <w:szCs w:val="24"/>
          <w:lang w:eastAsia="en-GB"/>
        </w:rPr>
        <w:t>Lisa Francis</w:t>
      </w:r>
      <w:r w:rsidRPr="00113F84">
        <w:rPr>
          <w:rFonts w:eastAsia="Times New Roman" w:cstheme="minorHAnsi"/>
          <w:sz w:val="24"/>
          <w:szCs w:val="24"/>
          <w:lang w:eastAsia="en-GB"/>
        </w:rPr>
        <w:br/>
      </w:r>
    </w:p>
    <w:p w:rsidR="00B73C30" w:rsidRPr="00B73C30" w:rsidRDefault="00B73C30" w:rsidP="00B73C30">
      <w:pPr>
        <w:spacing w:before="100" w:beforeAutospacing="1" w:after="100" w:afterAutospacing="1" w:line="240" w:lineRule="auto"/>
        <w:jc w:val="center"/>
        <w:rPr>
          <w:rFonts w:eastAsia="Times New Roman" w:cstheme="minorHAnsi"/>
          <w:color w:val="0070C0"/>
          <w:sz w:val="27"/>
          <w:szCs w:val="27"/>
          <w:lang w:eastAsia="en-GB"/>
        </w:rPr>
      </w:pPr>
      <w:r w:rsidRPr="00B73C30">
        <w:rPr>
          <w:rFonts w:eastAsia="Times New Roman" w:cstheme="minorHAnsi"/>
          <w:color w:val="0070C0"/>
          <w:sz w:val="27"/>
          <w:szCs w:val="27"/>
          <w:lang w:eastAsia="en-GB"/>
        </w:rPr>
        <w:t>Vision Statement</w:t>
      </w:r>
    </w:p>
    <w:p w:rsidR="00B73C30" w:rsidRPr="00B73C30" w:rsidRDefault="00B73C30" w:rsidP="00B73C30">
      <w:pPr>
        <w:spacing w:before="100" w:beforeAutospacing="1" w:after="100" w:afterAutospacing="1" w:line="240" w:lineRule="auto"/>
        <w:jc w:val="center"/>
        <w:rPr>
          <w:rFonts w:eastAsia="Times New Roman" w:cstheme="minorHAnsi"/>
          <w:color w:val="0070C0"/>
          <w:sz w:val="27"/>
          <w:szCs w:val="27"/>
          <w:lang w:eastAsia="en-GB"/>
        </w:rPr>
      </w:pPr>
      <w:r w:rsidRPr="00B73C30">
        <w:rPr>
          <w:rFonts w:eastAsia="Times New Roman" w:cstheme="minorHAnsi"/>
          <w:color w:val="0070C0"/>
          <w:sz w:val="27"/>
          <w:szCs w:val="27"/>
          <w:lang w:eastAsia="en-GB"/>
        </w:rPr>
        <w:t>In our school, we belong to each other and to God. We all feel welcome, valued and accepted for who we are.</w:t>
      </w:r>
    </w:p>
    <w:p w:rsidR="00B73C30" w:rsidRPr="00B73C30" w:rsidRDefault="00B73C30" w:rsidP="00B73C30">
      <w:pPr>
        <w:spacing w:before="100" w:beforeAutospacing="1" w:after="100" w:afterAutospacing="1" w:line="240" w:lineRule="auto"/>
        <w:jc w:val="center"/>
        <w:rPr>
          <w:rFonts w:eastAsia="Times New Roman" w:cstheme="minorHAnsi"/>
          <w:color w:val="0070C0"/>
          <w:sz w:val="27"/>
          <w:szCs w:val="27"/>
          <w:lang w:eastAsia="en-GB"/>
        </w:rPr>
      </w:pPr>
      <w:r w:rsidRPr="00B73C30">
        <w:rPr>
          <w:rFonts w:eastAsia="Times New Roman" w:cstheme="minorHAnsi"/>
          <w:color w:val="0070C0"/>
          <w:sz w:val="27"/>
          <w:szCs w:val="27"/>
          <w:lang w:eastAsia="en-GB"/>
        </w:rPr>
        <w:t xml:space="preserve">We believe in </w:t>
      </w:r>
      <w:proofErr w:type="gramStart"/>
      <w:r w:rsidRPr="00B73C30">
        <w:rPr>
          <w:rFonts w:eastAsia="Times New Roman" w:cstheme="minorHAnsi"/>
          <w:color w:val="0070C0"/>
          <w:sz w:val="27"/>
          <w:szCs w:val="27"/>
          <w:lang w:eastAsia="en-GB"/>
        </w:rPr>
        <w:t>ourselves and each other</w:t>
      </w:r>
      <w:proofErr w:type="gramEnd"/>
      <w:r w:rsidRPr="00B73C30">
        <w:rPr>
          <w:rFonts w:eastAsia="Times New Roman" w:cstheme="minorHAnsi"/>
          <w:color w:val="0070C0"/>
          <w:sz w:val="27"/>
          <w:szCs w:val="27"/>
          <w:lang w:eastAsia="en-GB"/>
        </w:rPr>
        <w:t xml:space="preserve"> as we grow in confidence and skills every day.</w:t>
      </w:r>
    </w:p>
    <w:p w:rsidR="00B73C30" w:rsidRPr="00B73C30" w:rsidRDefault="00B73C30" w:rsidP="00B73C30">
      <w:pPr>
        <w:spacing w:before="100" w:beforeAutospacing="1" w:after="100" w:afterAutospacing="1" w:line="240" w:lineRule="auto"/>
        <w:jc w:val="center"/>
        <w:rPr>
          <w:rFonts w:eastAsia="Times New Roman" w:cstheme="minorHAnsi"/>
          <w:color w:val="0070C0"/>
          <w:sz w:val="27"/>
          <w:szCs w:val="27"/>
          <w:lang w:eastAsia="en-GB"/>
        </w:rPr>
      </w:pPr>
      <w:r w:rsidRPr="00B73C30">
        <w:rPr>
          <w:rFonts w:eastAsia="Times New Roman" w:cstheme="minorHAnsi"/>
          <w:color w:val="0070C0"/>
          <w:sz w:val="27"/>
          <w:szCs w:val="27"/>
          <w:lang w:eastAsia="en-GB"/>
        </w:rPr>
        <w:t>We are all special in our own way, using the gifts that God has given us. We are blossoming into the kind, respectful, hardworking and trustworthy people that God wants us to be.</w:t>
      </w:r>
    </w:p>
    <w:p w:rsidR="00B73C30" w:rsidRPr="00B73C30" w:rsidRDefault="00B73C30" w:rsidP="00B73C30">
      <w:pPr>
        <w:spacing w:before="100" w:beforeAutospacing="1" w:after="100" w:afterAutospacing="1" w:line="240" w:lineRule="auto"/>
        <w:jc w:val="center"/>
        <w:rPr>
          <w:rFonts w:eastAsia="Times New Roman" w:cstheme="minorHAnsi"/>
          <w:color w:val="00B050"/>
          <w:sz w:val="27"/>
          <w:szCs w:val="27"/>
          <w:lang w:eastAsia="en-GB"/>
        </w:rPr>
      </w:pPr>
      <w:r w:rsidRPr="00B73C30">
        <w:rPr>
          <w:rFonts w:eastAsia="Times New Roman" w:cstheme="minorHAnsi"/>
          <w:color w:val="00B050"/>
          <w:sz w:val="27"/>
          <w:szCs w:val="27"/>
          <w:lang w:eastAsia="en-GB"/>
        </w:rPr>
        <w:t>Belong Believe Blossom</w:t>
      </w:r>
    </w:p>
    <w:p w:rsidR="00B73C30" w:rsidRPr="00113F84" w:rsidRDefault="00B73C30" w:rsidP="00113F84">
      <w:pPr>
        <w:spacing w:before="100" w:beforeAutospacing="1" w:after="100" w:afterAutospacing="1" w:line="240" w:lineRule="auto"/>
        <w:jc w:val="right"/>
        <w:rPr>
          <w:rFonts w:eastAsia="Times New Roman" w:cstheme="minorHAnsi"/>
          <w:sz w:val="24"/>
          <w:szCs w:val="24"/>
          <w:lang w:eastAsia="en-GB"/>
        </w:rPr>
      </w:pPr>
    </w:p>
    <w:p w:rsidR="00113F84" w:rsidRDefault="00113F84" w:rsidP="00113F84">
      <w:pPr>
        <w:spacing w:after="0" w:line="240" w:lineRule="auto"/>
        <w:rPr>
          <w:rFonts w:eastAsia="Times New Roman" w:cstheme="minorHAnsi"/>
          <w:sz w:val="24"/>
          <w:szCs w:val="24"/>
          <w:lang w:eastAsia="en-GB"/>
        </w:rPr>
      </w:pPr>
    </w:p>
    <w:p w:rsidR="00B73C30" w:rsidRDefault="00B73C30" w:rsidP="00113F84">
      <w:pPr>
        <w:spacing w:after="0" w:line="240" w:lineRule="auto"/>
        <w:rPr>
          <w:rFonts w:eastAsia="Times New Roman" w:cstheme="minorHAnsi"/>
          <w:sz w:val="24"/>
          <w:szCs w:val="24"/>
          <w:lang w:eastAsia="en-GB"/>
        </w:rPr>
      </w:pPr>
    </w:p>
    <w:p w:rsidR="00B73C30" w:rsidRPr="00113F84" w:rsidRDefault="00B73C30" w:rsidP="00113F84">
      <w:pPr>
        <w:spacing w:after="0" w:line="240" w:lineRule="auto"/>
        <w:rPr>
          <w:rFonts w:eastAsia="Times New Roman" w:cstheme="minorHAnsi"/>
          <w:sz w:val="24"/>
          <w:szCs w:val="24"/>
          <w:lang w:eastAsia="en-GB"/>
        </w:rPr>
      </w:pPr>
      <w:bookmarkStart w:id="0" w:name="_GoBack"/>
      <w:bookmarkEnd w:id="0"/>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lastRenderedPageBreak/>
        <w:t>1. Introduction</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At </w:t>
      </w:r>
      <w:r>
        <w:rPr>
          <w:rFonts w:eastAsia="Times New Roman" w:cstheme="minorHAnsi"/>
          <w:sz w:val="24"/>
          <w:szCs w:val="24"/>
          <w:lang w:eastAsia="en-GB"/>
        </w:rPr>
        <w:t>Bolton-by-</w:t>
      </w:r>
      <w:proofErr w:type="spellStart"/>
      <w:r>
        <w:rPr>
          <w:rFonts w:eastAsia="Times New Roman" w:cstheme="minorHAnsi"/>
          <w:sz w:val="24"/>
          <w:szCs w:val="24"/>
          <w:lang w:eastAsia="en-GB"/>
        </w:rPr>
        <w:t>Bowland</w:t>
      </w:r>
      <w:proofErr w:type="spellEnd"/>
      <w:r>
        <w:rPr>
          <w:rFonts w:eastAsia="Times New Roman" w:cstheme="minorHAnsi"/>
          <w:sz w:val="24"/>
          <w:szCs w:val="24"/>
          <w:lang w:eastAsia="en-GB"/>
        </w:rPr>
        <w:t xml:space="preserve"> CE Primary School,</w:t>
      </w:r>
      <w:r w:rsidRPr="00113F84">
        <w:rPr>
          <w:rFonts w:eastAsia="Times New Roman" w:cstheme="minorHAnsi"/>
          <w:sz w:val="24"/>
          <w:szCs w:val="24"/>
          <w:lang w:eastAsia="en-GB"/>
        </w:rPr>
        <w:t xml:space="preserve"> we recognise the importance of science in developing pupils’ curiosity about the world around them and helping them to understand how scientific ideas shape our lives. This policy outlines the school’s approach to teaching and learning in science and reflects our commitment to providing high-quality science education that is accessible, engaging and ambitious for all pupils.</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As a small</w:t>
      </w:r>
      <w:r>
        <w:rPr>
          <w:rFonts w:eastAsia="Times New Roman" w:cstheme="minorHAnsi"/>
          <w:sz w:val="24"/>
          <w:szCs w:val="24"/>
          <w:lang w:eastAsia="en-GB"/>
        </w:rPr>
        <w:t>, rural</w:t>
      </w:r>
      <w:r w:rsidRPr="00113F84">
        <w:rPr>
          <w:rFonts w:eastAsia="Times New Roman" w:cstheme="minorHAnsi"/>
          <w:sz w:val="24"/>
          <w:szCs w:val="24"/>
          <w:lang w:eastAsia="en-GB"/>
        </w:rPr>
        <w:t xml:space="preserve"> primary school with mixed-age classes, our science curriculum </w:t>
      </w:r>
      <w:proofErr w:type="gramStart"/>
      <w:r w:rsidRPr="00113F84">
        <w:rPr>
          <w:rFonts w:eastAsia="Times New Roman" w:cstheme="minorHAnsi"/>
          <w:sz w:val="24"/>
          <w:szCs w:val="24"/>
          <w:lang w:eastAsia="en-GB"/>
        </w:rPr>
        <w:t>is designed</w:t>
      </w:r>
      <w:proofErr w:type="gramEnd"/>
      <w:r w:rsidRPr="00113F84">
        <w:rPr>
          <w:rFonts w:eastAsia="Times New Roman" w:cstheme="minorHAnsi"/>
          <w:sz w:val="24"/>
          <w:szCs w:val="24"/>
          <w:lang w:eastAsia="en-GB"/>
        </w:rPr>
        <w:t xml:space="preserve"> to ensure clear progression in knowledge and skills while allowing flexibility to meet the needs of all learners.</w:t>
      </w:r>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t>2. Intent</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Our intent is to inspire curiosity, foster a sense of wonder and develop pupils’ understanding of the world through the disciplines of biology, chemistry and physics. We aim to equip pupils with the scientific </w:t>
      </w:r>
      <w:proofErr w:type="gramStart"/>
      <w:r w:rsidRPr="00113F84">
        <w:rPr>
          <w:rFonts w:eastAsia="Times New Roman" w:cstheme="minorHAnsi"/>
          <w:sz w:val="24"/>
          <w:szCs w:val="24"/>
          <w:lang w:eastAsia="en-GB"/>
        </w:rPr>
        <w:t>knowledge,</w:t>
      </w:r>
      <w:proofErr w:type="gramEnd"/>
      <w:r w:rsidRPr="00113F84">
        <w:rPr>
          <w:rFonts w:eastAsia="Times New Roman" w:cstheme="minorHAnsi"/>
          <w:sz w:val="24"/>
          <w:szCs w:val="24"/>
          <w:lang w:eastAsia="en-GB"/>
        </w:rPr>
        <w:t xml:space="preserve"> enquiry skills and vocabulary they need to ask questions, think critically and understand the relevance of science in everyday life.</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We want pupils to develop a strong foundation of substantive knowledge alongside the ability to work scientifically, enabling them to plan investigations, </w:t>
      </w:r>
      <w:proofErr w:type="gramStart"/>
      <w:r w:rsidRPr="00113F84">
        <w:rPr>
          <w:rFonts w:eastAsia="Times New Roman" w:cstheme="minorHAnsi"/>
          <w:sz w:val="24"/>
          <w:szCs w:val="24"/>
          <w:lang w:eastAsia="en-GB"/>
        </w:rPr>
        <w:t>make observations</w:t>
      </w:r>
      <w:proofErr w:type="gramEnd"/>
      <w:r w:rsidRPr="00113F84">
        <w:rPr>
          <w:rFonts w:eastAsia="Times New Roman" w:cstheme="minorHAnsi"/>
          <w:sz w:val="24"/>
          <w:szCs w:val="24"/>
          <w:lang w:eastAsia="en-GB"/>
        </w:rPr>
        <w:t xml:space="preserve">, record findings and draw conclusions. Our curriculum </w:t>
      </w:r>
      <w:proofErr w:type="gramStart"/>
      <w:r w:rsidRPr="00113F84">
        <w:rPr>
          <w:rFonts w:eastAsia="Times New Roman" w:cstheme="minorHAnsi"/>
          <w:sz w:val="24"/>
          <w:szCs w:val="24"/>
          <w:lang w:eastAsia="en-GB"/>
        </w:rPr>
        <w:t>is designed</w:t>
      </w:r>
      <w:proofErr w:type="gramEnd"/>
      <w:r w:rsidRPr="00113F84">
        <w:rPr>
          <w:rFonts w:eastAsia="Times New Roman" w:cstheme="minorHAnsi"/>
          <w:sz w:val="24"/>
          <w:szCs w:val="24"/>
          <w:lang w:eastAsia="en-GB"/>
        </w:rPr>
        <w:t xml:space="preserve"> to ensure that scientific knowledge and skills build progressively over time, with opportunities for pupils to revisit and deepen their understanding.</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Our science curriculum aims to ensure that all pupils:</w:t>
      </w:r>
    </w:p>
    <w:p w:rsidR="00113F84" w:rsidRPr="00113F84" w:rsidRDefault="00113F84" w:rsidP="00113F84">
      <w:pPr>
        <w:numPr>
          <w:ilvl w:val="0"/>
          <w:numId w:val="1"/>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develop curiosity and enthusiasm for science</w:t>
      </w:r>
    </w:p>
    <w:p w:rsidR="00113F84" w:rsidRPr="00113F84" w:rsidRDefault="00113F84" w:rsidP="00113F84">
      <w:pPr>
        <w:numPr>
          <w:ilvl w:val="0"/>
          <w:numId w:val="1"/>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acquire key scientific knowledge across biology, chemistry and physics</w:t>
      </w:r>
    </w:p>
    <w:p w:rsidR="00113F84" w:rsidRPr="00113F84" w:rsidRDefault="00113F84" w:rsidP="00113F84">
      <w:pPr>
        <w:numPr>
          <w:ilvl w:val="0"/>
          <w:numId w:val="1"/>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use scientific vocabulary accurately and confidently</w:t>
      </w:r>
    </w:p>
    <w:p w:rsidR="00113F84" w:rsidRPr="00113F84" w:rsidRDefault="00113F84" w:rsidP="00113F84">
      <w:pPr>
        <w:numPr>
          <w:ilvl w:val="0"/>
          <w:numId w:val="1"/>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develop enquiry skills through practical investigation and exploration</w:t>
      </w:r>
    </w:p>
    <w:p w:rsidR="00113F84" w:rsidRPr="00113F84" w:rsidRDefault="00113F84" w:rsidP="00113F84">
      <w:pPr>
        <w:numPr>
          <w:ilvl w:val="0"/>
          <w:numId w:val="1"/>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understand how science relates to the world around them and to future careers</w:t>
      </w:r>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t>3. Implementation</w:t>
      </w:r>
    </w:p>
    <w:p w:rsidR="00113F84" w:rsidRPr="00113F84" w:rsidRDefault="00113F84" w:rsidP="00113F84">
      <w:pPr>
        <w:spacing w:before="100" w:beforeAutospacing="1" w:after="100" w:afterAutospacing="1" w:line="240" w:lineRule="auto"/>
        <w:outlineLvl w:val="2"/>
        <w:rPr>
          <w:rFonts w:eastAsia="Times New Roman" w:cstheme="minorHAnsi"/>
          <w:b/>
          <w:bCs/>
          <w:sz w:val="27"/>
          <w:szCs w:val="27"/>
          <w:lang w:eastAsia="en-GB"/>
        </w:rPr>
      </w:pPr>
      <w:r w:rsidRPr="00113F84">
        <w:rPr>
          <w:rFonts w:eastAsia="Times New Roman" w:cstheme="minorHAnsi"/>
          <w:b/>
          <w:bCs/>
          <w:sz w:val="27"/>
          <w:szCs w:val="27"/>
          <w:lang w:eastAsia="en-GB"/>
        </w:rPr>
        <w:t>3.1 Curriculum Organisation and Planning</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Science </w:t>
      </w:r>
      <w:proofErr w:type="gramStart"/>
      <w:r w:rsidRPr="00113F84">
        <w:rPr>
          <w:rFonts w:eastAsia="Times New Roman" w:cstheme="minorHAnsi"/>
          <w:sz w:val="24"/>
          <w:szCs w:val="24"/>
          <w:lang w:eastAsia="en-GB"/>
        </w:rPr>
        <w:t>is taught</w:t>
      </w:r>
      <w:proofErr w:type="gramEnd"/>
      <w:r w:rsidRPr="00113F84">
        <w:rPr>
          <w:rFonts w:eastAsia="Times New Roman" w:cstheme="minorHAnsi"/>
          <w:sz w:val="24"/>
          <w:szCs w:val="24"/>
          <w:lang w:eastAsia="en-GB"/>
        </w:rPr>
        <w:t xml:space="preserve"> using the </w:t>
      </w:r>
      <w:r w:rsidRPr="00113F84">
        <w:rPr>
          <w:rFonts w:eastAsia="Times New Roman" w:cstheme="minorHAnsi"/>
          <w:b/>
          <w:bCs/>
          <w:sz w:val="24"/>
          <w:szCs w:val="24"/>
          <w:lang w:eastAsia="en-GB"/>
        </w:rPr>
        <w:t>Developing Experts</w:t>
      </w:r>
      <w:r w:rsidRPr="00113F84">
        <w:rPr>
          <w:rFonts w:eastAsia="Times New Roman" w:cstheme="minorHAnsi"/>
          <w:sz w:val="24"/>
          <w:szCs w:val="24"/>
          <w:lang w:eastAsia="en-GB"/>
        </w:rPr>
        <w:t xml:space="preserve"> scheme, which provides a structured, progressive and knowledge-rich curriculum aligned to the National Curriculum. The scheme supports clear progression in both substantive knowledge and disciplinary skills, making it well suited to teaching science within mixed-age classes.</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In mixed-age classes, long-term planning ensures full coverage of the National Curriculum over a </w:t>
      </w:r>
      <w:r>
        <w:rPr>
          <w:rFonts w:eastAsia="Times New Roman" w:cstheme="minorHAnsi"/>
          <w:sz w:val="24"/>
          <w:szCs w:val="24"/>
          <w:lang w:eastAsia="en-GB"/>
        </w:rPr>
        <w:t xml:space="preserve">two-year </w:t>
      </w:r>
      <w:r w:rsidRPr="00113F84">
        <w:rPr>
          <w:rFonts w:eastAsia="Times New Roman" w:cstheme="minorHAnsi"/>
          <w:sz w:val="24"/>
          <w:szCs w:val="24"/>
          <w:lang w:eastAsia="en-GB"/>
        </w:rPr>
        <w:t xml:space="preserve">rolling programme. Content </w:t>
      </w:r>
      <w:proofErr w:type="gramStart"/>
      <w:r w:rsidRPr="00113F84">
        <w:rPr>
          <w:rFonts w:eastAsia="Times New Roman" w:cstheme="minorHAnsi"/>
          <w:sz w:val="24"/>
          <w:szCs w:val="24"/>
          <w:lang w:eastAsia="en-GB"/>
        </w:rPr>
        <w:t>is carefully selected and adapted to ensure progression, challenge and accessibility for all pupils, regardless of age or starting point</w:t>
      </w:r>
      <w:proofErr w:type="gramEnd"/>
      <w:r w:rsidRPr="00113F84">
        <w:rPr>
          <w:rFonts w:eastAsia="Times New Roman" w:cstheme="minorHAnsi"/>
          <w:sz w:val="24"/>
          <w:szCs w:val="24"/>
          <w:lang w:eastAsia="en-GB"/>
        </w:rPr>
        <w:t xml:space="preserve">. Key </w:t>
      </w:r>
      <w:r w:rsidRPr="00113F84">
        <w:rPr>
          <w:rFonts w:eastAsia="Times New Roman" w:cstheme="minorHAnsi"/>
          <w:sz w:val="24"/>
          <w:szCs w:val="24"/>
          <w:lang w:eastAsia="en-GB"/>
        </w:rPr>
        <w:lastRenderedPageBreak/>
        <w:t xml:space="preserve">knowledge </w:t>
      </w:r>
      <w:proofErr w:type="gramStart"/>
      <w:r w:rsidRPr="00113F84">
        <w:rPr>
          <w:rFonts w:eastAsia="Times New Roman" w:cstheme="minorHAnsi"/>
          <w:sz w:val="24"/>
          <w:szCs w:val="24"/>
          <w:lang w:eastAsia="en-GB"/>
        </w:rPr>
        <w:t>is revisited and built upon, allowing pupils to deepen their understanding over time</w:t>
      </w:r>
      <w:proofErr w:type="gramEnd"/>
      <w:r w:rsidRPr="00113F84">
        <w:rPr>
          <w:rFonts w:eastAsia="Times New Roman" w:cstheme="minorHAnsi"/>
          <w:sz w:val="24"/>
          <w:szCs w:val="24"/>
          <w:lang w:eastAsia="en-GB"/>
        </w:rPr>
        <w:t>.</w:t>
      </w:r>
    </w:p>
    <w:p w:rsidR="00113F84" w:rsidRPr="00113F84" w:rsidRDefault="00113F84" w:rsidP="00113F84">
      <w:pPr>
        <w:spacing w:before="100" w:beforeAutospacing="1" w:after="100" w:afterAutospacing="1" w:line="240" w:lineRule="auto"/>
        <w:outlineLvl w:val="2"/>
        <w:rPr>
          <w:rFonts w:eastAsia="Times New Roman" w:cstheme="minorHAnsi"/>
          <w:b/>
          <w:bCs/>
          <w:sz w:val="27"/>
          <w:szCs w:val="27"/>
          <w:lang w:eastAsia="en-GB"/>
        </w:rPr>
      </w:pPr>
      <w:r w:rsidRPr="00113F84">
        <w:rPr>
          <w:rFonts w:eastAsia="Times New Roman" w:cstheme="minorHAnsi"/>
          <w:b/>
          <w:bCs/>
          <w:sz w:val="27"/>
          <w:szCs w:val="27"/>
          <w:lang w:eastAsia="en-GB"/>
        </w:rPr>
        <w:t>3.2 Teaching and Learning</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Lessons </w:t>
      </w:r>
      <w:proofErr w:type="gramStart"/>
      <w:r w:rsidRPr="00113F84">
        <w:rPr>
          <w:rFonts w:eastAsia="Times New Roman" w:cstheme="minorHAnsi"/>
          <w:sz w:val="24"/>
          <w:szCs w:val="24"/>
          <w:lang w:eastAsia="en-GB"/>
        </w:rPr>
        <w:t>are designed</w:t>
      </w:r>
      <w:proofErr w:type="gramEnd"/>
      <w:r w:rsidRPr="00113F84">
        <w:rPr>
          <w:rFonts w:eastAsia="Times New Roman" w:cstheme="minorHAnsi"/>
          <w:sz w:val="24"/>
          <w:szCs w:val="24"/>
          <w:lang w:eastAsia="en-GB"/>
        </w:rPr>
        <w:t xml:space="preserve"> to be engaging, practical and enquiry-based wherever appropriate. Pupils are encouraged to ask questions, make predictions, carry out investigations and reflect on their findings. Teachers use </w:t>
      </w:r>
      <w:r w:rsidRPr="00113F84">
        <w:rPr>
          <w:rFonts w:eastAsia="Times New Roman" w:cstheme="minorHAnsi"/>
          <w:bCs/>
          <w:sz w:val="24"/>
          <w:szCs w:val="24"/>
          <w:lang w:eastAsia="en-GB"/>
        </w:rPr>
        <w:t>Developing Experts</w:t>
      </w:r>
      <w:r w:rsidRPr="00113F84">
        <w:rPr>
          <w:rFonts w:eastAsia="Times New Roman" w:cstheme="minorHAnsi"/>
          <w:sz w:val="24"/>
          <w:szCs w:val="24"/>
          <w:lang w:eastAsia="en-GB"/>
        </w:rPr>
        <w:t xml:space="preserve"> resources to support high-quality explanations, accurate scientific vocabulary and clear modelling of scientific concepts.</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Working scientifically </w:t>
      </w:r>
      <w:proofErr w:type="gramStart"/>
      <w:r w:rsidRPr="00113F84">
        <w:rPr>
          <w:rFonts w:eastAsia="Times New Roman" w:cstheme="minorHAnsi"/>
          <w:sz w:val="24"/>
          <w:szCs w:val="24"/>
          <w:lang w:eastAsia="en-GB"/>
        </w:rPr>
        <w:t>is embedded</w:t>
      </w:r>
      <w:proofErr w:type="gramEnd"/>
      <w:r w:rsidRPr="00113F84">
        <w:rPr>
          <w:rFonts w:eastAsia="Times New Roman" w:cstheme="minorHAnsi"/>
          <w:sz w:val="24"/>
          <w:szCs w:val="24"/>
          <w:lang w:eastAsia="en-GB"/>
        </w:rPr>
        <w:t xml:space="preserve"> throughout the curriculum, with pupils developing skills such as:</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observing closely</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asking questions</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planning and carrying out investigations</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recording results</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interpreting data</w:t>
      </w:r>
    </w:p>
    <w:p w:rsidR="00113F84" w:rsidRPr="00113F84" w:rsidRDefault="00113F84" w:rsidP="00113F84">
      <w:pPr>
        <w:numPr>
          <w:ilvl w:val="0"/>
          <w:numId w:val="2"/>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drawing conclusions</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Opportunities </w:t>
      </w:r>
      <w:proofErr w:type="gramStart"/>
      <w:r w:rsidRPr="00113F84">
        <w:rPr>
          <w:rFonts w:eastAsia="Times New Roman" w:cstheme="minorHAnsi"/>
          <w:sz w:val="24"/>
          <w:szCs w:val="24"/>
          <w:lang w:eastAsia="en-GB"/>
        </w:rPr>
        <w:t>are provided</w:t>
      </w:r>
      <w:proofErr w:type="gramEnd"/>
      <w:r w:rsidRPr="00113F84">
        <w:rPr>
          <w:rFonts w:eastAsia="Times New Roman" w:cstheme="minorHAnsi"/>
          <w:sz w:val="24"/>
          <w:szCs w:val="24"/>
          <w:lang w:eastAsia="en-GB"/>
        </w:rPr>
        <w:t xml:space="preserve"> for pupils to work independently, collaboratively and through practical experiences, helping them to develop confidence and resilience as young scientists.</w:t>
      </w:r>
    </w:p>
    <w:p w:rsidR="00113F84" w:rsidRPr="00113F84" w:rsidRDefault="00113F84" w:rsidP="00113F84">
      <w:pPr>
        <w:spacing w:before="100" w:beforeAutospacing="1" w:after="100" w:afterAutospacing="1" w:line="240" w:lineRule="auto"/>
        <w:outlineLvl w:val="2"/>
        <w:rPr>
          <w:rFonts w:eastAsia="Times New Roman" w:cstheme="minorHAnsi"/>
          <w:b/>
          <w:bCs/>
          <w:sz w:val="27"/>
          <w:szCs w:val="27"/>
          <w:lang w:eastAsia="en-GB"/>
        </w:rPr>
      </w:pPr>
      <w:r w:rsidRPr="00113F84">
        <w:rPr>
          <w:rFonts w:eastAsia="Times New Roman" w:cstheme="minorHAnsi"/>
          <w:b/>
          <w:bCs/>
          <w:sz w:val="27"/>
          <w:szCs w:val="27"/>
          <w:lang w:eastAsia="en-GB"/>
        </w:rPr>
        <w:t>3.3 Assessment</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Assessment in science is ongoing and used to inform teaching and learning. Formative assessment takes place during lessons through questioning, observation, discussion and pupil work.</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The </w:t>
      </w:r>
      <w:r w:rsidRPr="00113F84">
        <w:rPr>
          <w:rFonts w:eastAsia="Times New Roman" w:cstheme="minorHAnsi"/>
          <w:bCs/>
          <w:sz w:val="24"/>
          <w:szCs w:val="24"/>
          <w:lang w:eastAsia="en-GB"/>
        </w:rPr>
        <w:t>Developing Experts</w:t>
      </w:r>
      <w:r w:rsidRPr="00113F84">
        <w:rPr>
          <w:rFonts w:eastAsia="Times New Roman" w:cstheme="minorHAnsi"/>
          <w:sz w:val="24"/>
          <w:szCs w:val="24"/>
          <w:lang w:eastAsia="en-GB"/>
        </w:rPr>
        <w:t xml:space="preserve"> assessment tools </w:t>
      </w:r>
      <w:proofErr w:type="gramStart"/>
      <w:r w:rsidRPr="00113F84">
        <w:rPr>
          <w:rFonts w:eastAsia="Times New Roman" w:cstheme="minorHAnsi"/>
          <w:sz w:val="24"/>
          <w:szCs w:val="24"/>
          <w:lang w:eastAsia="en-GB"/>
        </w:rPr>
        <w:t>are used</w:t>
      </w:r>
      <w:proofErr w:type="gramEnd"/>
      <w:r w:rsidRPr="00113F84">
        <w:rPr>
          <w:rFonts w:eastAsia="Times New Roman" w:cstheme="minorHAnsi"/>
          <w:sz w:val="24"/>
          <w:szCs w:val="24"/>
          <w:lang w:eastAsia="en-GB"/>
        </w:rPr>
        <w:t xml:space="preserve"> to support teacher judgement and monitor pupils’ understanding of key concepts and vocabulary. Assessment outcomes </w:t>
      </w:r>
      <w:proofErr w:type="gramStart"/>
      <w:r w:rsidRPr="00113F84">
        <w:rPr>
          <w:rFonts w:eastAsia="Times New Roman" w:cstheme="minorHAnsi"/>
          <w:sz w:val="24"/>
          <w:szCs w:val="24"/>
          <w:lang w:eastAsia="en-GB"/>
        </w:rPr>
        <w:t>are used</w:t>
      </w:r>
      <w:proofErr w:type="gramEnd"/>
      <w:r w:rsidRPr="00113F84">
        <w:rPr>
          <w:rFonts w:eastAsia="Times New Roman" w:cstheme="minorHAnsi"/>
          <w:sz w:val="24"/>
          <w:szCs w:val="24"/>
          <w:lang w:eastAsia="en-GB"/>
        </w:rPr>
        <w:t xml:space="preserve"> to:</w:t>
      </w:r>
    </w:p>
    <w:p w:rsidR="00113F84" w:rsidRPr="00113F84" w:rsidRDefault="00113F84" w:rsidP="00113F84">
      <w:pPr>
        <w:numPr>
          <w:ilvl w:val="0"/>
          <w:numId w:val="3"/>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identify gaps or misconceptions</w:t>
      </w:r>
    </w:p>
    <w:p w:rsidR="00113F84" w:rsidRPr="00113F84" w:rsidRDefault="00113F84" w:rsidP="00113F84">
      <w:pPr>
        <w:numPr>
          <w:ilvl w:val="0"/>
          <w:numId w:val="3"/>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inform planning and adapt teaching</w:t>
      </w:r>
    </w:p>
    <w:p w:rsidR="00113F84" w:rsidRPr="00113F84" w:rsidRDefault="00113F84" w:rsidP="00113F84">
      <w:pPr>
        <w:numPr>
          <w:ilvl w:val="0"/>
          <w:numId w:val="3"/>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ensure progression in knowledge and skills</w:t>
      </w:r>
    </w:p>
    <w:p w:rsidR="00113F84" w:rsidRPr="00113F84" w:rsidRDefault="00113F84" w:rsidP="00113F84">
      <w:pPr>
        <w:numPr>
          <w:ilvl w:val="0"/>
          <w:numId w:val="3"/>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support subject leader monitoring</w:t>
      </w:r>
    </w:p>
    <w:p w:rsidR="00113F84" w:rsidRPr="00113F84" w:rsidRDefault="00113F84" w:rsidP="00113F84">
      <w:pPr>
        <w:spacing w:before="100" w:beforeAutospacing="1" w:after="100" w:afterAutospacing="1" w:line="240" w:lineRule="auto"/>
        <w:outlineLvl w:val="2"/>
        <w:rPr>
          <w:rFonts w:eastAsia="Times New Roman" w:cstheme="minorHAnsi"/>
          <w:b/>
          <w:bCs/>
          <w:sz w:val="27"/>
          <w:szCs w:val="27"/>
          <w:lang w:eastAsia="en-GB"/>
        </w:rPr>
      </w:pPr>
      <w:r w:rsidRPr="00113F84">
        <w:rPr>
          <w:rFonts w:eastAsia="Times New Roman" w:cstheme="minorHAnsi"/>
          <w:b/>
          <w:bCs/>
          <w:sz w:val="27"/>
          <w:szCs w:val="27"/>
          <w:lang w:eastAsia="en-GB"/>
        </w:rPr>
        <w:t>3.4 Inclusion and Differentiation</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All pupils have access to the science curriculum. Lessons are adapted and </w:t>
      </w:r>
      <w:proofErr w:type="spellStart"/>
      <w:r w:rsidRPr="00113F84">
        <w:rPr>
          <w:rFonts w:eastAsia="Times New Roman" w:cstheme="minorHAnsi"/>
          <w:sz w:val="24"/>
          <w:szCs w:val="24"/>
          <w:lang w:eastAsia="en-GB"/>
        </w:rPr>
        <w:t>scaffolded</w:t>
      </w:r>
      <w:proofErr w:type="spellEnd"/>
      <w:r w:rsidRPr="00113F84">
        <w:rPr>
          <w:rFonts w:eastAsia="Times New Roman" w:cstheme="minorHAnsi"/>
          <w:sz w:val="24"/>
          <w:szCs w:val="24"/>
          <w:lang w:eastAsia="en-GB"/>
        </w:rPr>
        <w:t xml:space="preserve"> to meet the needs of all learne</w:t>
      </w:r>
      <w:r>
        <w:rPr>
          <w:rFonts w:eastAsia="Times New Roman" w:cstheme="minorHAnsi"/>
          <w:sz w:val="24"/>
          <w:szCs w:val="24"/>
          <w:lang w:eastAsia="en-GB"/>
        </w:rPr>
        <w:t xml:space="preserve">rs, including pupils with SEND </w:t>
      </w:r>
      <w:r w:rsidRPr="00113F84">
        <w:rPr>
          <w:rFonts w:eastAsia="Times New Roman" w:cstheme="minorHAnsi"/>
          <w:sz w:val="24"/>
          <w:szCs w:val="24"/>
          <w:lang w:eastAsia="en-GB"/>
        </w:rPr>
        <w:t>and those requiring additional challenge. In mixed-age classes, differentiation ensures that pupils can access learning at an appropriate level while being challenged to achieve their full potential.</w:t>
      </w:r>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t>4. Impact</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lastRenderedPageBreak/>
        <w:t xml:space="preserve">The impact of our science curriculum is that pupils leave </w:t>
      </w:r>
      <w:r>
        <w:rPr>
          <w:rFonts w:eastAsia="Times New Roman" w:cstheme="minorHAnsi"/>
          <w:sz w:val="24"/>
          <w:szCs w:val="24"/>
          <w:lang w:eastAsia="en-GB"/>
        </w:rPr>
        <w:t>Bolton-by-</w:t>
      </w:r>
      <w:proofErr w:type="spellStart"/>
      <w:r>
        <w:rPr>
          <w:rFonts w:eastAsia="Times New Roman" w:cstheme="minorHAnsi"/>
          <w:sz w:val="24"/>
          <w:szCs w:val="24"/>
          <w:lang w:eastAsia="en-GB"/>
        </w:rPr>
        <w:t>Bowland</w:t>
      </w:r>
      <w:proofErr w:type="spellEnd"/>
      <w:r w:rsidRPr="00113F84">
        <w:rPr>
          <w:rFonts w:eastAsia="Times New Roman" w:cstheme="minorHAnsi"/>
          <w:sz w:val="24"/>
          <w:szCs w:val="24"/>
          <w:lang w:eastAsia="en-GB"/>
        </w:rPr>
        <w:t xml:space="preserve"> with a secure understanding of key scientific concepts and the ability to think and work scientifically. They are curious, confident learners who can ask questions, investigate the world around them and explain their ideas using appropriate scientific vocabulary.</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Pupils demonstrate:</w:t>
      </w:r>
    </w:p>
    <w:p w:rsidR="00113F84" w:rsidRPr="00113F84" w:rsidRDefault="00113F84" w:rsidP="00113F84">
      <w:pPr>
        <w:numPr>
          <w:ilvl w:val="0"/>
          <w:numId w:val="4"/>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secure and developing scientific knowledge</w:t>
      </w:r>
    </w:p>
    <w:p w:rsidR="00113F84" w:rsidRPr="00113F84" w:rsidRDefault="00113F84" w:rsidP="00113F84">
      <w:pPr>
        <w:numPr>
          <w:ilvl w:val="0"/>
          <w:numId w:val="4"/>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confidence in carrying out investigations</w:t>
      </w:r>
    </w:p>
    <w:p w:rsidR="00113F84" w:rsidRPr="00113F84" w:rsidRDefault="00113F84" w:rsidP="00113F84">
      <w:pPr>
        <w:numPr>
          <w:ilvl w:val="0"/>
          <w:numId w:val="4"/>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accurate use of scientific language</w:t>
      </w:r>
    </w:p>
    <w:p w:rsidR="00113F84" w:rsidRPr="00113F84" w:rsidRDefault="00113F84" w:rsidP="00113F84">
      <w:pPr>
        <w:numPr>
          <w:ilvl w:val="0"/>
          <w:numId w:val="4"/>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enthusiasm and curiosity about science</w:t>
      </w:r>
    </w:p>
    <w:p w:rsidR="00113F84" w:rsidRPr="00113F84" w:rsidRDefault="00113F84" w:rsidP="00113F84">
      <w:pPr>
        <w:numPr>
          <w:ilvl w:val="0"/>
          <w:numId w:val="4"/>
        </w:num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readiness for the next stage of their education</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Assessment outcomes and pupil work show that pupils make good progress from their starting points and </w:t>
      </w:r>
      <w:proofErr w:type="gramStart"/>
      <w:r w:rsidRPr="00113F84">
        <w:rPr>
          <w:rFonts w:eastAsia="Times New Roman" w:cstheme="minorHAnsi"/>
          <w:sz w:val="24"/>
          <w:szCs w:val="24"/>
          <w:lang w:eastAsia="en-GB"/>
        </w:rPr>
        <w:t>are well prepared</w:t>
      </w:r>
      <w:proofErr w:type="gramEnd"/>
      <w:r w:rsidRPr="00113F84">
        <w:rPr>
          <w:rFonts w:eastAsia="Times New Roman" w:cstheme="minorHAnsi"/>
          <w:sz w:val="24"/>
          <w:szCs w:val="24"/>
          <w:lang w:eastAsia="en-GB"/>
        </w:rPr>
        <w:t xml:space="preserve"> for secondary science education.</w:t>
      </w:r>
    </w:p>
    <w:p w:rsidR="00113F84" w:rsidRPr="00113F84" w:rsidRDefault="00113F84" w:rsidP="00113F84">
      <w:pPr>
        <w:spacing w:after="0" w:line="240" w:lineRule="auto"/>
        <w:rPr>
          <w:rFonts w:eastAsia="Times New Roman" w:cstheme="minorHAnsi"/>
          <w:sz w:val="24"/>
          <w:szCs w:val="24"/>
          <w:lang w:eastAsia="en-GB"/>
        </w:rPr>
      </w:pPr>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t>5. Equal Opportunities and Inclusion</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We are committed to providing equal opportunities for all pupils to access and succeed in science. Teach</w:t>
      </w:r>
      <w:r>
        <w:rPr>
          <w:rFonts w:eastAsia="Times New Roman" w:cstheme="minorHAnsi"/>
          <w:sz w:val="24"/>
          <w:szCs w:val="24"/>
          <w:lang w:eastAsia="en-GB"/>
        </w:rPr>
        <w:t xml:space="preserve">ing and learning are inclusive </w:t>
      </w:r>
      <w:r w:rsidRPr="00113F84">
        <w:rPr>
          <w:rFonts w:eastAsia="Times New Roman" w:cstheme="minorHAnsi"/>
          <w:sz w:val="24"/>
          <w:szCs w:val="24"/>
          <w:lang w:eastAsia="en-GB"/>
        </w:rPr>
        <w:t xml:space="preserve">and reasonable adjustments </w:t>
      </w:r>
      <w:proofErr w:type="gramStart"/>
      <w:r w:rsidRPr="00113F84">
        <w:rPr>
          <w:rFonts w:eastAsia="Times New Roman" w:cstheme="minorHAnsi"/>
          <w:sz w:val="24"/>
          <w:szCs w:val="24"/>
          <w:lang w:eastAsia="en-GB"/>
        </w:rPr>
        <w:t>are made</w:t>
      </w:r>
      <w:proofErr w:type="gramEnd"/>
      <w:r w:rsidRPr="00113F84">
        <w:rPr>
          <w:rFonts w:eastAsia="Times New Roman" w:cstheme="minorHAnsi"/>
          <w:sz w:val="24"/>
          <w:szCs w:val="24"/>
          <w:lang w:eastAsia="en-GB"/>
        </w:rPr>
        <w:t xml:space="preserve"> to ensure that all pupils can participate fully in science lessons and practical activities.</w:t>
      </w:r>
    </w:p>
    <w:p w:rsidR="00113F84" w:rsidRPr="00113F84" w:rsidRDefault="00113F84" w:rsidP="00113F84">
      <w:pPr>
        <w:spacing w:before="100" w:beforeAutospacing="1" w:after="100" w:afterAutospacing="1" w:line="240" w:lineRule="auto"/>
        <w:outlineLvl w:val="1"/>
        <w:rPr>
          <w:rFonts w:eastAsia="Times New Roman" w:cstheme="minorHAnsi"/>
          <w:b/>
          <w:bCs/>
          <w:sz w:val="36"/>
          <w:szCs w:val="36"/>
          <w:lang w:eastAsia="en-GB"/>
        </w:rPr>
      </w:pPr>
      <w:r w:rsidRPr="00113F84">
        <w:rPr>
          <w:rFonts w:eastAsia="Times New Roman" w:cstheme="minorHAnsi"/>
          <w:b/>
          <w:bCs/>
          <w:sz w:val="36"/>
          <w:szCs w:val="36"/>
          <w:lang w:eastAsia="en-GB"/>
        </w:rPr>
        <w:t>6. Monitoring and Review</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sz w:val="24"/>
          <w:szCs w:val="24"/>
          <w:lang w:eastAsia="en-GB"/>
        </w:rPr>
        <w:t xml:space="preserve">The Science Subject Leader is responsible for monitoring the effectiveness of this policy through lesson observations, work scrutiny, pupil voice, </w:t>
      </w:r>
      <w:proofErr w:type="gramStart"/>
      <w:r w:rsidRPr="00113F84">
        <w:rPr>
          <w:rFonts w:eastAsia="Times New Roman" w:cstheme="minorHAnsi"/>
          <w:sz w:val="24"/>
          <w:szCs w:val="24"/>
          <w:lang w:eastAsia="en-GB"/>
        </w:rPr>
        <w:t>assessment</w:t>
      </w:r>
      <w:proofErr w:type="gramEnd"/>
      <w:r w:rsidRPr="00113F84">
        <w:rPr>
          <w:rFonts w:eastAsia="Times New Roman" w:cstheme="minorHAnsi"/>
          <w:sz w:val="24"/>
          <w:szCs w:val="24"/>
          <w:lang w:eastAsia="en-GB"/>
        </w:rPr>
        <w:t xml:space="preserve"> analysis and staff feedback. The policy </w:t>
      </w:r>
      <w:proofErr w:type="gramStart"/>
      <w:r w:rsidRPr="00113F84">
        <w:rPr>
          <w:rFonts w:eastAsia="Times New Roman" w:cstheme="minorHAnsi"/>
          <w:sz w:val="24"/>
          <w:szCs w:val="24"/>
          <w:lang w:eastAsia="en-GB"/>
        </w:rPr>
        <w:t>will be reviewed</w:t>
      </w:r>
      <w:proofErr w:type="gramEnd"/>
      <w:r w:rsidRPr="00113F84">
        <w:rPr>
          <w:rFonts w:eastAsia="Times New Roman" w:cstheme="minorHAnsi"/>
          <w:sz w:val="24"/>
          <w:szCs w:val="24"/>
          <w:lang w:eastAsia="en-GB"/>
        </w:rPr>
        <w:t xml:space="preserve"> in line with the school’s policy review cycle.</w:t>
      </w:r>
    </w:p>
    <w:p w:rsidR="00113F84" w:rsidRPr="00113F84" w:rsidRDefault="00113F84" w:rsidP="00113F84">
      <w:pPr>
        <w:spacing w:before="100" w:beforeAutospacing="1" w:after="100" w:afterAutospacing="1" w:line="240" w:lineRule="auto"/>
        <w:rPr>
          <w:rFonts w:eastAsia="Times New Roman" w:cstheme="minorHAnsi"/>
          <w:sz w:val="24"/>
          <w:szCs w:val="24"/>
          <w:lang w:eastAsia="en-GB"/>
        </w:rPr>
      </w:pPr>
      <w:r w:rsidRPr="00113F84">
        <w:rPr>
          <w:rFonts w:eastAsia="Times New Roman" w:cstheme="minorHAnsi"/>
          <w:b/>
          <w:bCs/>
          <w:sz w:val="24"/>
          <w:szCs w:val="24"/>
          <w:lang w:eastAsia="en-GB"/>
        </w:rPr>
        <w:t>Next Review Date:</w:t>
      </w:r>
      <w:r w:rsidRPr="00113F84">
        <w:rPr>
          <w:rFonts w:eastAsia="Times New Roman" w:cstheme="minorHAnsi"/>
          <w:sz w:val="24"/>
          <w:szCs w:val="24"/>
          <w:lang w:eastAsia="en-GB"/>
        </w:rPr>
        <w:t xml:space="preserve"> </w:t>
      </w:r>
      <w:r>
        <w:rPr>
          <w:rFonts w:eastAsia="Times New Roman" w:cstheme="minorHAnsi"/>
          <w:sz w:val="24"/>
          <w:szCs w:val="24"/>
          <w:lang w:eastAsia="en-GB"/>
        </w:rPr>
        <w:t>November 2028</w:t>
      </w:r>
      <w:r w:rsidRPr="00113F84">
        <w:rPr>
          <w:rFonts w:eastAsia="Times New Roman" w:cstheme="minorHAnsi"/>
          <w:sz w:val="24"/>
          <w:szCs w:val="24"/>
          <w:lang w:eastAsia="en-GB"/>
        </w:rPr>
        <w:br/>
      </w:r>
      <w:r w:rsidRPr="00113F84">
        <w:rPr>
          <w:rFonts w:eastAsia="Times New Roman" w:cstheme="minorHAnsi"/>
          <w:b/>
          <w:bCs/>
          <w:sz w:val="24"/>
          <w:szCs w:val="24"/>
          <w:lang w:eastAsia="en-GB"/>
        </w:rPr>
        <w:t>Approved by Governing Body:</w:t>
      </w:r>
      <w:r w:rsidRPr="00113F84">
        <w:rPr>
          <w:rFonts w:eastAsia="Times New Roman" w:cstheme="minorHAnsi"/>
          <w:sz w:val="24"/>
          <w:szCs w:val="24"/>
          <w:lang w:eastAsia="en-GB"/>
        </w:rPr>
        <w:t xml:space="preserve"> </w:t>
      </w:r>
    </w:p>
    <w:p w:rsidR="00863E77" w:rsidRDefault="00863E77"/>
    <w:sectPr w:rsidR="00863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50AB4"/>
    <w:multiLevelType w:val="multilevel"/>
    <w:tmpl w:val="80EA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88264A"/>
    <w:multiLevelType w:val="multilevel"/>
    <w:tmpl w:val="6302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A04BBA"/>
    <w:multiLevelType w:val="multilevel"/>
    <w:tmpl w:val="BE2A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3F7B5D"/>
    <w:multiLevelType w:val="multilevel"/>
    <w:tmpl w:val="EBA2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F84"/>
    <w:rsid w:val="00113F84"/>
    <w:rsid w:val="00863E77"/>
    <w:rsid w:val="00B73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E935"/>
  <w15:chartTrackingRefBased/>
  <w15:docId w15:val="{35065791-87A1-4F99-B3FD-1D1A233B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13F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13F8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13F8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F8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13F8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13F8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13F84"/>
    <w:rPr>
      <w:b/>
      <w:bCs/>
    </w:rPr>
  </w:style>
  <w:style w:type="paragraph" w:styleId="NormalWeb">
    <w:name w:val="Normal (Web)"/>
    <w:basedOn w:val="Normal"/>
    <w:uiPriority w:val="99"/>
    <w:semiHidden/>
    <w:unhideWhenUsed/>
    <w:rsid w:val="00113F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584791">
      <w:bodyDiv w:val="1"/>
      <w:marLeft w:val="0"/>
      <w:marRight w:val="0"/>
      <w:marTop w:val="0"/>
      <w:marBottom w:val="0"/>
      <w:divBdr>
        <w:top w:val="none" w:sz="0" w:space="0" w:color="auto"/>
        <w:left w:val="none" w:sz="0" w:space="0" w:color="auto"/>
        <w:bottom w:val="none" w:sz="0" w:space="0" w:color="auto"/>
        <w:right w:val="none" w:sz="0" w:space="0" w:color="auto"/>
      </w:divBdr>
    </w:div>
    <w:div w:id="205812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2</cp:revision>
  <dcterms:created xsi:type="dcterms:W3CDTF">2026-01-29T13:54:00Z</dcterms:created>
  <dcterms:modified xsi:type="dcterms:W3CDTF">2026-01-29T14:01:00Z</dcterms:modified>
</cp:coreProperties>
</file>